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0837" w:rsidRPr="00147A6C" w:rsidRDefault="00A51A71" w:rsidP="00A51A71">
      <w:pPr>
        <w:jc w:val="center"/>
        <w:rPr>
          <w:i/>
          <w:iCs/>
          <w:u w:val="single"/>
        </w:rPr>
      </w:pPr>
      <w:r w:rsidRPr="00147A6C">
        <w:rPr>
          <w:u w:val="single"/>
        </w:rPr>
        <w:t xml:space="preserve">Susceptibility to infection </w:t>
      </w:r>
      <w:r w:rsidR="00E77500">
        <w:rPr>
          <w:u w:val="single"/>
        </w:rPr>
        <w:t xml:space="preserve">is </w:t>
      </w:r>
      <w:r w:rsidRPr="00147A6C">
        <w:rPr>
          <w:u w:val="single"/>
        </w:rPr>
        <w:t xml:space="preserve">not explained by sex or differences in tissue tropism across different species of </w:t>
      </w:r>
      <w:r w:rsidRPr="00147A6C">
        <w:rPr>
          <w:i/>
          <w:iCs/>
          <w:u w:val="single"/>
        </w:rPr>
        <w:t>Drosophila</w:t>
      </w:r>
    </w:p>
    <w:p w:rsidR="00A74589" w:rsidRPr="00147A6C" w:rsidRDefault="00A74589" w:rsidP="00A51A71">
      <w:pPr>
        <w:jc w:val="center"/>
        <w:rPr>
          <w:i/>
          <w:iCs/>
          <w:u w:val="single"/>
        </w:rPr>
      </w:pPr>
    </w:p>
    <w:p w:rsidR="007F49FA" w:rsidRDefault="00A74589" w:rsidP="00A74589">
      <w:r w:rsidRPr="00147A6C">
        <w:t xml:space="preserve">Understanding factors explaining both intra and interspecific variation </w:t>
      </w:r>
      <w:r w:rsidR="00147A6C">
        <w:t>in</w:t>
      </w:r>
      <w:r w:rsidRPr="00147A6C">
        <w:t xml:space="preserve"> susceptibility to infection </w:t>
      </w:r>
      <w:r w:rsidR="00147A6C" w:rsidRPr="00147A6C">
        <w:t xml:space="preserve">by parasites </w:t>
      </w:r>
      <w:r w:rsidRPr="00147A6C">
        <w:t>remains a key question in evolutionary biology.</w:t>
      </w:r>
      <w:r w:rsidR="00147A6C" w:rsidRPr="00147A6C">
        <w:t xml:space="preserve"> Within a species variation</w:t>
      </w:r>
      <w:r w:rsidR="00147A6C">
        <w:t xml:space="preserve"> in susceptibility</w:t>
      </w:r>
      <w:r w:rsidR="00147A6C" w:rsidRPr="00147A6C">
        <w:t xml:space="preserve"> </w:t>
      </w:r>
      <w:r w:rsidR="00147A6C">
        <w:t>is often</w:t>
      </w:r>
      <w:r w:rsidR="00147A6C" w:rsidRPr="00147A6C">
        <w:t xml:space="preserve"> explained by differences in behaviour</w:t>
      </w:r>
      <w:r w:rsidR="00147A6C">
        <w:t xml:space="preserve"> affecting exposure to infection and/or resistance affecting the degree by which parasite growth is controlled</w:t>
      </w:r>
      <w:r w:rsidR="00BA7F53">
        <w:t xml:space="preserve"> </w:t>
      </w:r>
      <w:r w:rsidR="00BA7F53">
        <w:fldChar w:fldCharType="begin">
          <w:fldData xml:space="preserve">PEVuZE5vdGU+PENpdGU+PEF1dGhvcj5Sb3k8L0F1dGhvcj48WWVhcj4yMDAwPC9ZZWFyPjxSZWNO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</w:fldData>
        </w:fldChar>
      </w:r>
      <w:r w:rsidR="00BA7F53">
        <w:instrText xml:space="preserve"> ADDIN EN.CITE </w:instrText>
      </w:r>
      <w:r w:rsidR="00BA7F53">
        <w:fldChar w:fldCharType="begin">
          <w:fldData xml:space="preserve">PEVuZE5vdGU+PENpdGU+PEF1dGhvcj5Sb3k8L0F1dGhvcj48WWVhcj4yMDAwPC9ZZWFyPjxSZWNO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</w:fldData>
        </w:fldChar>
      </w:r>
      <w:r w:rsidR="00BA7F53">
        <w:instrText xml:space="preserve"> ADDIN EN.CITE.DATA </w:instrText>
      </w:r>
      <w:r w:rsidR="00BA7F53">
        <w:fldChar w:fldCharType="end"/>
      </w:r>
      <w:r w:rsidR="00BA7F53">
        <w:fldChar w:fldCharType="separate"/>
      </w:r>
      <w:r w:rsidR="00BA7F53">
        <w:rPr>
          <w:noProof/>
        </w:rPr>
        <w:t>(Roy &amp; Kirchner, 2000, Behringer et al., 2000)</w:t>
      </w:r>
      <w:r w:rsidR="00BA7F53">
        <w:fldChar w:fldCharType="end"/>
      </w:r>
      <w:r w:rsidR="00147A6C">
        <w:t xml:space="preserve">. This can vary between the sexes </w:t>
      </w:r>
      <w:r w:rsidR="00BA7F53">
        <w:fldChar w:fldCharType="begin"/>
      </w:r>
      <w:r w:rsidR="00BA7F53">
        <w:instrText xml:space="preserve"> ADDIN EN.CITE &lt;EndNote&gt;&lt;Cite&gt;&lt;Author&gt;Kelly&lt;/Author&gt;&lt;Year&gt;2018&lt;/Year&gt;&lt;RecNum&gt;2510&lt;/RecNum&gt;&lt;DisplayText&gt;(Kelly et al., 2018)&lt;/DisplayText&gt;&lt;record&gt;&lt;rec-number&gt;2510&lt;/rec-number&gt;&lt;foreign-keys&gt;&lt;key app="EN" db-id="v2e9z9x0kt9at5exfd2xdxtfx5a0dzspr5rt" timestamp="1675287195"&gt;2510&lt;/key&gt;&lt;/foreign-keys&gt;&lt;ref-type name="Journal Article"&gt;17&lt;/ref-type&gt;&lt;contributors&gt;&lt;authors&gt;&lt;author&gt;Kelly,  C. D.&lt;/author&gt;&lt;author&gt;Stoehr, A. M.&lt;/author&gt;&lt;author&gt;Nunn, C.&lt;/author&gt;&lt;author&gt;Smyth, K. N.&lt;/author&gt;&lt;author&gt;Prokop, Z. M.&lt;/author&gt;&lt;/authors&gt;&lt;/contributors&gt;&lt;titles&gt;&lt;title&gt;Sexual dimorphism in immunity across animals: a meta-analysis &lt;/title&gt;&lt;secondary-title&gt;Ecology Letters&lt;/secondary-title&gt;&lt;/titles&gt;&lt;periodical&gt;&lt;full-title&gt;Ecology Letters&lt;/full-title&gt;&lt;/periodical&gt;&lt;pages&gt;1885-1894&lt;/pages&gt;&lt;volume&gt;21&lt;/volume&gt;&lt;number&gt;12&lt;/number&gt;&lt;dates&gt;&lt;year&gt;2018&lt;/year&gt;&lt;/dates&gt;&lt;urls&gt;&lt;/urls&gt;&lt;/record&gt;&lt;/Cite&gt;&lt;/EndNote&gt;</w:instrText>
      </w:r>
      <w:r w:rsidR="00BA7F53">
        <w:fldChar w:fldCharType="separate"/>
      </w:r>
      <w:r w:rsidR="00BA7F53">
        <w:rPr>
          <w:noProof/>
        </w:rPr>
        <w:t>(Kelly et al., 2018)</w:t>
      </w:r>
      <w:r w:rsidR="00BA7F53">
        <w:fldChar w:fldCharType="end"/>
      </w:r>
      <w:r w:rsidR="00BA7F53">
        <w:t xml:space="preserve"> </w:t>
      </w:r>
      <w:r w:rsidR="00147A6C">
        <w:t>and may be explained by the ability of a parasite to attack different organs or tissues</w:t>
      </w:r>
      <w:r w:rsidR="00BA7F53">
        <w:t xml:space="preserve"> </w:t>
      </w:r>
      <w:r w:rsidR="00BA7F53">
        <w:fldChar w:fldCharType="begin"/>
      </w:r>
      <w:r w:rsidR="00BA7F53">
        <w:instrText xml:space="preserve"> ADDIN EN.CITE &lt;EndNote&gt;&lt;Cite&gt;&lt;Author&gt;Brierley&lt;/Author&gt;&lt;Year&gt;2019&lt;/Year&gt;&lt;RecNum&gt;2511&lt;/RecNum&gt;&lt;DisplayText&gt;(Brierley et al., 2019)&lt;/DisplayText&gt;&lt;record&gt;&lt;rec-number&gt;2511&lt;/rec-number&gt;&lt;foreign-keys&gt;&lt;key app="EN" db-id="v2e9z9x0kt9at5exfd2xdxtfx5a0dzspr5rt" timestamp="1675287525"&gt;2511&lt;/key&gt;&lt;/foreign-keys&gt;&lt;ref-type name="Journal Article"&gt;17&lt;/ref-type&gt;&lt;contributors&gt;&lt;authors&gt;&lt;author&gt;Brierley, L.&lt;/author&gt;&lt;author&gt;Pedersen, A. B. &lt;/author&gt;&lt;author&gt;Woolhouse, M. E. J.&lt;/author&gt;&lt;/authors&gt;&lt;/contributors&gt;&lt;titles&gt;&lt;title&gt;Tissue tropism and transmission ecology predict virulence of human RNA viruses&lt;/title&gt;&lt;secondary-title&gt;PLoS Biol&lt;/secondary-title&gt;&lt;/titles&gt;&lt;periodical&gt;&lt;full-title&gt;PLoS Biol&lt;/full-title&gt;&lt;/periodical&gt;&lt;pages&gt;e3000206&lt;/pages&gt;&lt;volume&gt;17&lt;/volume&gt;&lt;number&gt;11&lt;/number&gt;&lt;dates&gt;&lt;year&gt;2019&lt;/year&gt;&lt;/dates&gt;&lt;urls&gt;&lt;/urls&gt;&lt;/record&gt;&lt;/Cite&gt;&lt;/EndNote&gt;</w:instrText>
      </w:r>
      <w:r w:rsidR="00BA7F53">
        <w:fldChar w:fldCharType="separate"/>
      </w:r>
      <w:r w:rsidR="00BA7F53">
        <w:rPr>
          <w:noProof/>
        </w:rPr>
        <w:t>(Brierley et al., 2019)</w:t>
      </w:r>
      <w:r w:rsidR="00BA7F53">
        <w:fldChar w:fldCharType="end"/>
      </w:r>
      <w:r w:rsidR="00147A6C">
        <w:t xml:space="preserve">. However, what goes on within one species is not always relevant to another, making it unclear when patterns can be </w:t>
      </w:r>
      <w:r w:rsidR="00147A6C" w:rsidRPr="00147A6C">
        <w:t>scale</w:t>
      </w:r>
      <w:r w:rsidR="00147A6C">
        <w:t>d</w:t>
      </w:r>
      <w:r w:rsidR="00147A6C" w:rsidRPr="00147A6C">
        <w:t xml:space="preserve"> up and </w:t>
      </w:r>
      <w:r w:rsidR="00147A6C">
        <w:t xml:space="preserve">generalised </w:t>
      </w:r>
      <w:r w:rsidR="00147A6C" w:rsidRPr="00147A6C">
        <w:t xml:space="preserve">across species. </w:t>
      </w:r>
      <w:r w:rsidR="007F49FA">
        <w:t xml:space="preserve">This is also important to understand when parasites may jump hosts, or </w:t>
      </w:r>
      <w:r w:rsidR="00E90C46">
        <w:t>identifying</w:t>
      </w:r>
      <w:r w:rsidR="007F49FA">
        <w:t xml:space="preserve"> species </w:t>
      </w:r>
      <w:r w:rsidR="00E90C46">
        <w:t xml:space="preserve">that </w:t>
      </w:r>
      <w:r w:rsidR="007F49FA">
        <w:t>may be susceptible to a host jump</w:t>
      </w:r>
      <w:r w:rsidR="00BA7F53">
        <w:t xml:space="preserve"> </w:t>
      </w:r>
      <w:r w:rsidR="00BA7F53">
        <w:fldChar w:fldCharType="begin"/>
      </w:r>
      <w:r w:rsidR="00BA7F53">
        <w:instrText xml:space="preserve"> ADDIN EN.CITE &lt;EndNote&gt;&lt;Cite&gt;&lt;Author&gt;Longdon&lt;/Author&gt;&lt;Year&gt;2015&lt;/Year&gt;&lt;RecNum&gt;1396&lt;/RecNum&gt;&lt;DisplayText&gt;(Longdon et al., 2015)&lt;/DisplayText&gt;&lt;record&gt;&lt;rec-number&gt;1396&lt;/rec-number&gt;&lt;foreign-keys&gt;&lt;key app="EN" db-id="v2e9z9x0kt9at5exfd2xdxtfx5a0dzspr5rt" timestamp="1603796551"&gt;1396&lt;/key&gt;&lt;/foreign-keys&gt;&lt;ref-type name="Journal Article"&gt;17&lt;/ref-type&gt;&lt;contributors&gt;&lt;authors&gt;&lt;author&gt;Longdon, B.&lt;/author&gt;&lt;author&gt;Hadfield, J. D.&lt;/author&gt;&lt;author&gt;Day, J. P. &lt;/author&gt;&lt;author&gt;Smith, S. C. L.&lt;/author&gt;&lt;author&gt;McGonigle, J. E. &lt;/author&gt;&lt;author&gt;Cogni, R. &lt;/author&gt;&lt;author&gt;Cao, C.&lt;/author&gt;&lt;author&gt;Jiggins, F. M.&lt;/author&gt;&lt;/authors&gt;&lt;/contributors&gt;&lt;titles&gt;&lt;title&gt;The causes and consequences of changes in virulence following pathogen host shifts&amp;#xD;&lt;/title&gt;&lt;secondary-title&gt;PloS Path&lt;/secondary-title&gt;&lt;/titles&gt;&lt;periodical&gt;&lt;full-title&gt;PloS Path&lt;/full-title&gt;&lt;/periodical&gt;&lt;pages&gt;e1004728&lt;/pages&gt;&lt;volume&gt;11&lt;/volume&gt;&lt;num-vols&gt;3&lt;/num-vols&gt;&lt;dates&gt;&lt;year&gt;2015&lt;/year&gt;&lt;/dates&gt;&lt;urls&gt;&lt;/urls&gt;&lt;electronic-resource-num&gt;10.1371/journal.ppat.1004728&lt;/electronic-resource-num&gt;&lt;/record&gt;&lt;/Cite&gt;&lt;Cite&gt;&lt;Author&gt;Longdon&lt;/Author&gt;&lt;Year&gt;2015&lt;/Year&gt;&lt;RecNum&gt;1396&lt;/RecNum&gt;&lt;record&gt;&lt;rec-number&gt;1396&lt;/rec-number&gt;&lt;foreign-keys&gt;&lt;key app="EN" db-id="v2e9z9x0kt9at5exfd2xdxtfx5a0dzspr5rt" timestamp="1603796551"&gt;1396&lt;/key&gt;&lt;/foreign-keys&gt;&lt;ref-type name="Journal Article"&gt;17&lt;/ref-type&gt;&lt;contributors&gt;&lt;authors&gt;&lt;author&gt;Longdon, B.&lt;/author&gt;&lt;author&gt;Hadfield, J. D.&lt;/author&gt;&lt;author&gt;Day, J. P. &lt;/author&gt;&lt;author&gt;Smith, S. C. L.&lt;/author&gt;&lt;author&gt;McGonigle, J. E. &lt;/author&gt;&lt;author&gt;Cogni, R. &lt;/author&gt;&lt;author&gt;Cao, C.&lt;/author&gt;&lt;author&gt;Jiggins, F. M.&lt;/author&gt;&lt;/authors&gt;&lt;/contributors&gt;&lt;titles&gt;&lt;title&gt;The causes and consequences of changes in virulence following pathogen host shifts&amp;#xD;&lt;/title&gt;&lt;secondary-title&gt;PloS Path&lt;/secondary-title&gt;&lt;/titles&gt;&lt;periodical&gt;&lt;full-title&gt;PloS Path&lt;/full-title&gt;&lt;/periodical&gt;&lt;pages&gt;e1004728&lt;/pages&gt;&lt;volume&gt;11&lt;/volume&gt;&lt;num-vols&gt;3&lt;/num-vols&gt;&lt;dates&gt;&lt;year&gt;2015&lt;/year&gt;&lt;/dates&gt;&lt;urls&gt;&lt;/urls&gt;&lt;electronic-resource-num&gt;10.1371/journal.ppat.1004728&lt;/electronic-resource-num&gt;&lt;/record&gt;&lt;/Cite&gt;&lt;/EndNote&gt;</w:instrText>
      </w:r>
      <w:r w:rsidR="00BA7F53">
        <w:fldChar w:fldCharType="separate"/>
      </w:r>
      <w:r w:rsidR="00BA7F53">
        <w:rPr>
          <w:noProof/>
        </w:rPr>
        <w:t>(Longdon et al., 2015)</w:t>
      </w:r>
      <w:r w:rsidR="00BA7F53">
        <w:fldChar w:fldCharType="end"/>
      </w:r>
      <w:r w:rsidR="007F49FA">
        <w:t xml:space="preserve">. Phylogenetic distance between hosts is often an important factor explaining susceptibility to a </w:t>
      </w:r>
      <w:r w:rsidR="00E90C46">
        <w:t xml:space="preserve">particular </w:t>
      </w:r>
      <w:r w:rsidR="007F49FA">
        <w:t>parasite</w:t>
      </w:r>
      <w:r w:rsidR="00BA7F53">
        <w:t xml:space="preserve"> in plant and animal hosts </w:t>
      </w:r>
      <w:r w:rsidR="00BA7F53">
        <w:fldChar w:fldCharType="begin"/>
      </w:r>
      <w:r w:rsidR="00BA7F53">
        <w:instrText xml:space="preserve"> ADDIN EN.CITE &lt;EndNote&gt;&lt;Cite&gt;&lt;Author&gt;Gilbert&lt;/Author&gt;&lt;Year&gt;2007&lt;/Year&gt;&lt;RecNum&gt;2512&lt;/RecNum&gt;&lt;DisplayText&gt;(Gilbert &amp;amp; Webb, 2007, Rodrigues Faria et al., 2013)&lt;/DisplayText&gt;&lt;record&gt;&lt;rec-number&gt;2512&lt;/rec-number&gt;&lt;foreign-keys&gt;&lt;key app="EN" db-id="v2e9z9x0kt9at5exfd2xdxtfx5a0dzspr5rt" timestamp="1675287712"&gt;2512&lt;/key&gt;&lt;/foreign-keys&gt;&lt;ref-type name="Journal Article"&gt;17&lt;/ref-type&gt;&lt;contributors&gt;&lt;authors&gt;&lt;author&gt;Gilbert, G.S.&lt;/author&gt;&lt;author&gt;Webb, C. O. &lt;/author&gt;&lt;/authors&gt;&lt;/contributors&gt;&lt;titles&gt;&lt;title&gt;Phylogenetic signal in plant pathogen-host range. &lt;/title&gt;&lt;secondary-title&gt;Proceedings of the National Academy of Sciences&lt;/secondary-title&gt;&lt;/titles&gt;&lt;periodical&gt;&lt;full-title&gt;Proceedings of the National Academy of Sciences&lt;/full-title&gt;&lt;/periodical&gt;&lt;pages&gt;4979-83&lt;/pages&gt;&lt;volume&gt;104&lt;/volume&gt;&lt;number&gt;12&lt;/number&gt;&lt;dates&gt;&lt;year&gt;2007&lt;/year&gt;&lt;/dates&gt;&lt;urls&gt;&lt;/urls&gt;&lt;/record&gt;&lt;/Cite&gt;&lt;Cite&gt;&lt;Author&gt;Rodrigues Faria&lt;/Author&gt;&lt;Year&gt;2013&lt;/Year&gt;&lt;RecNum&gt;2513&lt;/RecNum&gt;&lt;record&gt;&lt;rec-number&gt;2513&lt;/rec-number&gt;&lt;foreign-keys&gt;&lt;key app="EN" db-id="v2e9z9x0kt9at5exfd2xdxtfx5a0dzspr5rt" timestamp="1675288021"&gt;2513&lt;/key&gt;&lt;/foreign-keys&gt;&lt;ref-type name="Journal Article"&gt;17&lt;/ref-type&gt;&lt;contributors&gt;&lt;authors&gt;&lt;author&gt;Rodrigues Faria, N.&lt;/author&gt;&lt;author&gt;Suchard, M. A.&lt;/author&gt;&lt;author&gt;Rambaut, A.&lt;/author&gt;&lt;author&gt;Streicker, D. G. &lt;/author&gt;&lt;author&gt;Lerney, P.&lt;/author&gt;&lt;/authors&gt;&lt;/contributors&gt;&lt;titles&gt;&lt;title&gt;Simultaneously reconstructing viral cross-species transmission history and identifying the underlying constraints&lt;/title&gt;&lt;secondary-title&gt;Philos Trans R Soc Lond B Biol Sci&lt;/secondary-title&gt;&lt;/titles&gt;&lt;periodical&gt;&lt;full-title&gt;Philos Trans R Soc Lond B Biol Sci&lt;/full-title&gt;&lt;/periodical&gt;&lt;pages&gt;20120196&lt;/pages&gt;&lt;volume&gt;368&lt;/volume&gt;&lt;number&gt;1614&lt;/number&gt;&lt;dates&gt;&lt;year&gt;2013&lt;/year&gt;&lt;/dates&gt;&lt;urls&gt;&lt;/urls&gt;&lt;/record&gt;&lt;/Cite&gt;&lt;/EndNote&gt;</w:instrText>
      </w:r>
      <w:r w:rsidR="00BA7F53">
        <w:fldChar w:fldCharType="separate"/>
      </w:r>
      <w:r w:rsidR="00BA7F53">
        <w:rPr>
          <w:noProof/>
        </w:rPr>
        <w:t>(Gilbert &amp; Webb, 2007, Rodrigues Faria et al., 2013)</w:t>
      </w:r>
      <w:r w:rsidR="00BA7F53">
        <w:fldChar w:fldCharType="end"/>
      </w:r>
      <w:r w:rsidR="00E90C46">
        <w:t xml:space="preserve">. </w:t>
      </w:r>
    </w:p>
    <w:p w:rsidR="009B4AD9" w:rsidRDefault="009B4AD9" w:rsidP="00A74589"/>
    <w:p w:rsidR="00B54AB6" w:rsidRDefault="009B4AD9" w:rsidP="00A74589">
      <w:r>
        <w:t xml:space="preserve">In two separate experiments Roberts and </w:t>
      </w:r>
      <w:proofErr w:type="spellStart"/>
      <w:r>
        <w:t>Longdon</w:t>
      </w:r>
      <w:proofErr w:type="spellEnd"/>
      <w:r w:rsidR="00A25376">
        <w:t xml:space="preserve"> </w:t>
      </w:r>
      <w:r w:rsidR="00A25376">
        <w:fldChar w:fldCharType="begin"/>
      </w:r>
      <w:r w:rsidR="00A25376">
        <w:instrText xml:space="preserve"> ADDIN EN.CITE &lt;EndNote&gt;&lt;Cite&gt;&lt;Author&gt;Roberts&lt;/Author&gt;&lt;Year&gt;2022&lt;/Year&gt;&lt;RecNum&gt;2525&lt;/RecNum&gt;&lt;DisplayText&gt;(Roberts &amp;amp; Longdon, 2022)&lt;/DisplayText&gt;&lt;record&gt;&lt;rec-number&gt;2525&lt;/rec-number&gt;&lt;foreign-keys&gt;&lt;key app="EN" db-id="v2e9z9x0kt9at5exfd2xdxtfx5a0dzspr5rt" timestamp="1675334064"&gt;2525&lt;/key&gt;&lt;/foreign-keys&gt;&lt;ref-type name="Journal Article"&gt;17&lt;/ref-type&gt;&lt;contributors&gt;&lt;authors&gt;&lt;author&gt;Roberts, K. E.&lt;/author&gt;&lt;author&gt;Longdon, B.&lt;/author&gt;&lt;/authors&gt;&lt;/contributors&gt;&lt;titles&gt;&lt;title&gt;Heterogeneities in infection outcomes across species: examining sex and tissue differences in virus susceptibility&lt;/title&gt;&lt;secondary-title&gt;bioRxiv&lt;/secondary-title&gt;&lt;/titles&gt;&lt;periodical&gt;&lt;full-title&gt;bioRxiv&lt;/full-title&gt;&lt;/periodical&gt;&lt;pages&gt;doi.org/10.1101/2022.11.01.514663 &lt;/pages&gt;&lt;volume&gt;2022.11.01.514663&lt;/volume&gt;&lt;dates&gt;&lt;year&gt;2022&lt;/year&gt;&lt;/dates&gt;&lt;urls&gt;&lt;/urls&gt;&lt;/record&gt;&lt;/Cite&gt;&lt;/EndNote&gt;</w:instrText>
      </w:r>
      <w:r w:rsidR="00A25376">
        <w:fldChar w:fldCharType="separate"/>
      </w:r>
      <w:r w:rsidR="00A25376">
        <w:rPr>
          <w:noProof/>
        </w:rPr>
        <w:t>(Roberts &amp; Longdon, 2022)</w:t>
      </w:r>
      <w:r w:rsidR="00A25376">
        <w:fldChar w:fldCharType="end"/>
      </w:r>
      <w:r>
        <w:t xml:space="preserve"> investigated how sex and tissue tropism affected variation in load of </w:t>
      </w:r>
      <w:r w:rsidRPr="009B4AD9">
        <w:rPr>
          <w:i/>
          <w:iCs/>
        </w:rPr>
        <w:t>Drosophila</w:t>
      </w:r>
      <w:r>
        <w:t xml:space="preserve"> C Virus (DCV) across multiple </w:t>
      </w:r>
      <w:r w:rsidRPr="009B4AD9">
        <w:rPr>
          <w:i/>
          <w:iCs/>
        </w:rPr>
        <w:t>Drosophila</w:t>
      </w:r>
      <w:r>
        <w:t xml:space="preserve"> species. DCV load has been shown to correlate positively with mortality</w:t>
      </w:r>
      <w:r w:rsidR="00BA7F53">
        <w:t xml:space="preserve"> </w:t>
      </w:r>
      <w:r w:rsidR="00BA7F53">
        <w:fldChar w:fldCharType="begin"/>
      </w:r>
      <w:r w:rsidR="00BA7F53">
        <w:instrText xml:space="preserve"> ADDIN EN.CITE &lt;EndNote&gt;&lt;Cite&gt;&lt;Author&gt;Longdon&lt;/Author&gt;&lt;Year&gt;2015&lt;/Year&gt;&lt;RecNum&gt;1396&lt;/RecNum&gt;&lt;DisplayText&gt;(Longdon et al., 2015)&lt;/DisplayText&gt;&lt;record&gt;&lt;rec-number&gt;1396&lt;/rec-number&gt;&lt;foreign-keys&gt;&lt;key app="EN" db-id="v2e9z9x0kt9at5exfd2xdxtfx5a0dzspr5rt" timestamp="1603796551"&gt;1396&lt;/key&gt;&lt;/foreign-keys&gt;&lt;ref-type name="Journal Article"&gt;17&lt;/ref-type&gt;&lt;contributors&gt;&lt;authors&gt;&lt;author&gt;Longdon, B.&lt;/author&gt;&lt;author&gt;Hadfield, J. D.&lt;/author&gt;&lt;author&gt;Day, J. P. &lt;/author&gt;&lt;author&gt;Smith, S. C. L.&lt;/author&gt;&lt;author&gt;McGonigle, J. E. &lt;/author&gt;&lt;author&gt;Cogni, R. &lt;/author&gt;&lt;author&gt;Cao, C.&lt;/author&gt;&lt;author&gt;Jiggins, F. M.&lt;/author&gt;&lt;/authors&gt;&lt;/contributors&gt;&lt;titles&gt;&lt;title&gt;The causes and consequences of changes in virulence following pathogen host shifts&amp;#xD;&lt;/title&gt;&lt;secondary-title&gt;PloS Path&lt;/secondary-title&gt;&lt;/titles&gt;&lt;periodical&gt;&lt;full-title&gt;PloS Path&lt;/full-title&gt;&lt;/periodical&gt;&lt;pages&gt;e1004728&lt;/pages&gt;&lt;volume&gt;11&lt;/volume&gt;&lt;num-vols&gt;3&lt;/num-vols&gt;&lt;dates&gt;&lt;year&gt;2015&lt;/year&gt;&lt;/dates&gt;&lt;urls&gt;&lt;/urls&gt;&lt;electronic-resource-num&gt;10.1371/journal.ppat.1004728&lt;/electronic-resource-num&gt;&lt;/record&gt;&lt;/Cite&gt;&lt;/EndNote&gt;</w:instrText>
      </w:r>
      <w:r w:rsidR="00BA7F53">
        <w:fldChar w:fldCharType="separate"/>
      </w:r>
      <w:r w:rsidR="00BA7F53">
        <w:rPr>
          <w:noProof/>
        </w:rPr>
        <w:t>(Longdon et al., 2015)</w:t>
      </w:r>
      <w:r w:rsidR="00BA7F53">
        <w:fldChar w:fldCharType="end"/>
      </w:r>
      <w:r>
        <w:t xml:space="preserve">. </w:t>
      </w:r>
      <w:r w:rsidR="00B54AB6">
        <w:t>Overall, they found that load did not vary between the sexes</w:t>
      </w:r>
      <w:r w:rsidR="00164851">
        <w:t>; within a species males and females had similar DCV loads</w:t>
      </w:r>
      <w:r w:rsidR="00E90C46">
        <w:t xml:space="preserve"> for 31 different species</w:t>
      </w:r>
      <w:r w:rsidR="00164851">
        <w:t xml:space="preserve">. There was some variation in levels of </w:t>
      </w:r>
      <w:r w:rsidR="007155A3">
        <w:t xml:space="preserve">DCV </w:t>
      </w:r>
      <w:r w:rsidR="00164851">
        <w:t>growth in different tissue</w:t>
      </w:r>
      <w:r w:rsidR="00B300A3">
        <w:t xml:space="preserve"> types</w:t>
      </w:r>
      <w:r w:rsidR="00164851">
        <w:t>, but these</w:t>
      </w:r>
      <w:r w:rsidR="00E90C46">
        <w:t xml:space="preserve"> too</w:t>
      </w:r>
      <w:r w:rsidR="00164851">
        <w:t xml:space="preserve"> were consistent across</w:t>
      </w:r>
      <w:r w:rsidR="00E90C46">
        <w:t xml:space="preserve"> males for 7</w:t>
      </w:r>
      <w:r w:rsidR="00164851">
        <w:t xml:space="preserve"> species</w:t>
      </w:r>
      <w:r w:rsidR="00E90C46">
        <w:t xml:space="preserve"> of </w:t>
      </w:r>
      <w:r w:rsidR="00E90C46" w:rsidRPr="00E90C46">
        <w:rPr>
          <w:i/>
          <w:iCs/>
        </w:rPr>
        <w:t>Drosophila</w:t>
      </w:r>
      <w:r w:rsidR="00164851">
        <w:t xml:space="preserve">. </w:t>
      </w:r>
      <w:r w:rsidR="00B54AB6">
        <w:t xml:space="preserve">Instead, </w:t>
      </w:r>
      <w:r w:rsidR="00B55D48">
        <w:t xml:space="preserve">in both experiments, </w:t>
      </w:r>
      <w:r w:rsidR="00B54AB6">
        <w:t xml:space="preserve">host phylogeny </w:t>
      </w:r>
      <w:r w:rsidR="00E77500">
        <w:t xml:space="preserve">or interspecific variation, </w:t>
      </w:r>
      <w:r w:rsidR="00B54AB6">
        <w:t xml:space="preserve">explained differences in DCV load with some species being more infected than others. </w:t>
      </w:r>
    </w:p>
    <w:p w:rsidR="00B54AB6" w:rsidRDefault="00B54AB6" w:rsidP="00A74589"/>
    <w:p w:rsidR="00BA7F53" w:rsidRDefault="00491DAD" w:rsidP="00A74589">
      <w:r>
        <w:t xml:space="preserve">This study is neat in that it incorporates and explores simultaneously both intra and interspecific variation in </w:t>
      </w:r>
      <w:r w:rsidR="00BA7F53">
        <w:t>infection related life-history traits</w:t>
      </w:r>
      <w:r>
        <w:t xml:space="preserve"> which </w:t>
      </w:r>
      <w:r w:rsidR="0050035C">
        <w:t>is not often</w:t>
      </w:r>
      <w:r>
        <w:t xml:space="preserve"> done (but see</w:t>
      </w:r>
      <w:r w:rsidR="00BA7F53">
        <w:t xml:space="preserve"> </w:t>
      </w:r>
      <w:r w:rsidR="00BA7F53">
        <w:fldChar w:fldCharType="begin">
          <w:fldData xml:space="preserve">PEVuZE5vdGU+PENpdGU+PEF1dGhvcj5Mb25nZG9uPC9BdXRob3I+PFllYXI+MjAxNTwvWWVhcj48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</w:fldData>
        </w:fldChar>
      </w:r>
      <w:r w:rsidR="0050035C">
        <w:instrText xml:space="preserve"> ADDIN EN.CITE </w:instrText>
      </w:r>
      <w:r w:rsidR="0050035C">
        <w:fldChar w:fldCharType="begin">
          <w:fldData xml:space="preserve">PEVuZE5vdGU+PENpdGU+PEF1dGhvcj5Mb25nZG9uPC9BdXRob3I+PFllYXI+MjAxNTwvWWVhcj48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</w:fldData>
        </w:fldChar>
      </w:r>
      <w:r w:rsidR="0050035C">
        <w:instrText xml:space="preserve"> ADDIN EN.CITE.DATA </w:instrText>
      </w:r>
      <w:r w:rsidR="0050035C">
        <w:fldChar w:fldCharType="end"/>
      </w:r>
      <w:r w:rsidR="00BA7F53">
        <w:fldChar w:fldCharType="separate"/>
      </w:r>
      <w:r w:rsidR="0050035C">
        <w:rPr>
          <w:noProof/>
        </w:rPr>
        <w:t>(Longdon et al., 2015, Imrie et al., 2021, Longdon et al., 2011, Johnson et al., 2012)</w:t>
      </w:r>
      <w:r w:rsidR="00BA7F53">
        <w:fldChar w:fldCharType="end"/>
      </w:r>
      <w:r>
        <w:t xml:space="preserve">. Indeed, most studies to date explore either inter-specific differences in susceptibility to a parasite (it can or can’t infect a given species) </w:t>
      </w:r>
      <w:r w:rsidR="0050035C">
        <w:fldChar w:fldCharType="begin">
          <w:fldData xml:space="preserve">PEVuZE5vdGU+PENpdGU+PEF1dGhvcj5EYXZpZXM8L0F1dGhvcj48WWVhcj4yMDA4PC9ZZWFyPjxS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</w:fldData>
        </w:fldChar>
      </w:r>
      <w:r w:rsidR="0050035C">
        <w:instrText xml:space="preserve"> ADDIN EN.CITE </w:instrText>
      </w:r>
      <w:r w:rsidR="0050035C">
        <w:fldChar w:fldCharType="begin">
          <w:fldData xml:space="preserve">PEVuZE5vdGU+PENpdGU+PEF1dGhvcj5EYXZpZXM8L0F1dGhvcj48WWVhcj4yMDA4PC9ZZWFyPjxS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</w:fldData>
        </w:fldChar>
      </w:r>
      <w:r w:rsidR="0050035C">
        <w:instrText xml:space="preserve"> ADDIN EN.CITE.DATA </w:instrText>
      </w:r>
      <w:r w:rsidR="0050035C">
        <w:fldChar w:fldCharType="end"/>
      </w:r>
      <w:r w:rsidR="0050035C">
        <w:fldChar w:fldCharType="separate"/>
      </w:r>
      <w:r w:rsidR="0050035C">
        <w:rPr>
          <w:noProof/>
        </w:rPr>
        <w:t>(Davies &amp; Pedersen, 2008, Pfenning-Butterworth et al., 2021)</w:t>
      </w:r>
      <w:r w:rsidR="0050035C">
        <w:fldChar w:fldCharType="end"/>
      </w:r>
      <w:r w:rsidR="0050035C">
        <w:t xml:space="preserve"> </w:t>
      </w:r>
      <w:r>
        <w:t>or intra-specific variability in infection related traits (infectivity, resistance etc.)</w:t>
      </w:r>
      <w:r w:rsidR="00BA7F53">
        <w:t xml:space="preserve"> due to factors such as sex, genotype and environment </w:t>
      </w:r>
      <w:r w:rsidR="00BA7F53">
        <w:fldChar w:fldCharType="begin"/>
      </w:r>
      <w:r w:rsidR="00BA7F53">
        <w:instrText xml:space="preserve"> ADDIN EN.CITE &lt;EndNote&gt;&lt;Cite&gt;&lt;Author&gt;Vale&lt;/Author&gt;&lt;Year&gt;2008&lt;/Year&gt;&lt;RecNum&gt;2219&lt;/RecNum&gt;&lt;DisplayText&gt;(Vale et al., 2008, Lambrechts et al., 2006)&lt;/DisplayText&gt;&lt;record&gt;&lt;rec-number&gt;2219&lt;/rec-number&gt;&lt;foreign-keys&gt;&lt;key app="EN" db-id="v2e9z9x0kt9at5exfd2xdxtfx5a0dzspr5rt" timestamp="1603808117"&gt;2219&lt;/key&gt;&lt;/foreign-keys&gt;&lt;ref-type name="Journal Article"&gt;17&lt;/ref-type&gt;&lt;contributors&gt;&lt;authors&gt;&lt;author&gt;Vale, P. F.&lt;/author&gt;&lt;author&gt;Stjernman, M.&lt;/author&gt;&lt;author&gt;Little, T. J.&lt;/author&gt;&lt;/authors&gt;&lt;/contributors&gt;&lt;titles&gt;&lt;title&gt;Temperature-dependent costs of parasitism and maintenance of polymorphism under genotype-by-environment interactions&lt;/title&gt;&lt;secondary-title&gt;Journal of Evolutionary Biology&lt;/secondary-title&gt;&lt;/titles&gt;&lt;periodical&gt;&lt;full-title&gt;Journal of Evolutionary Biology&lt;/full-title&gt;&lt;/periodical&gt;&lt;pages&gt;1418-1427&lt;/pages&gt;&lt;volume&gt;21&lt;/volume&gt;&lt;number&gt;5&lt;/number&gt;&lt;section&gt;1418&lt;/section&gt;&lt;dates&gt;&lt;year&gt;2008&lt;/year&gt;&lt;/dates&gt;&lt;isbn&gt;1010061X&amp;#xD;14209101&lt;/isbn&gt;&lt;urls&gt;&lt;/urls&gt;&lt;electronic-resource-num&gt;10.1111/j.1420-9101.2008.01555.x&lt;/electronic-resource-num&gt;&lt;/record&gt;&lt;/Cite&gt;&lt;Cite&gt;&lt;Author&gt;Lambrechts&lt;/Author&gt;&lt;Year&gt;2006&lt;/Year&gt;&lt;RecNum&gt;1370&lt;/RecNum&gt;&lt;record&gt;&lt;rec-number&gt;1370&lt;/rec-number&gt;&lt;foreign-keys&gt;&lt;key app="EN" db-id="v2e9z9x0kt9at5exfd2xdxtfx5a0dzspr5rt" timestamp="1603796533"&gt;1370&lt;/key&gt;&lt;/foreign-keys&gt;&lt;ref-type name="Journal Article"&gt;17&lt;/ref-type&gt;&lt;contributors&gt;&lt;authors&gt;&lt;author&gt;Lambrechts, L.&lt;/author&gt;&lt;author&gt;Chavatte, J-L.&lt;/author&gt;&lt;author&gt;Snounou, G.&lt;/author&gt;&lt;author&gt;Koella, J. C.&lt;/author&gt;&lt;/authors&gt;&lt;/contributors&gt;&lt;titles&gt;&lt;title&gt;Environmental influence on the genetic basis of mosquito resistance to malaria parasites&lt;/title&gt;&lt;secondary-title&gt;Proceedings of the Royal Society B: Biological Sciences&lt;/secondary-title&gt;&lt;/titles&gt;&lt;periodical&gt;&lt;full-title&gt;Proceedings of the Royal Society B: Biological Sciences&lt;/full-title&gt;&lt;/periodical&gt;&lt;pages&gt;1501 - 1506&lt;/pages&gt;&lt;volume&gt;273&lt;/volume&gt;&lt;dates&gt;&lt;year&gt;2006&lt;/year&gt;&lt;/dates&gt;&lt;urls&gt;&lt;/urls&gt;&lt;electronic-resource-num&gt;10.1098/rspb.2006.3483&lt;/electronic-resource-num&gt;&lt;/record&gt;&lt;/Cite&gt;&lt;/EndNote&gt;</w:instrText>
      </w:r>
      <w:r w:rsidR="00BA7F53">
        <w:fldChar w:fldCharType="separate"/>
      </w:r>
      <w:r w:rsidR="00BA7F53">
        <w:rPr>
          <w:noProof/>
        </w:rPr>
        <w:t>(Vale et al., 2008, Lambrechts et al., 2006)</w:t>
      </w:r>
      <w:r w:rsidR="00BA7F53">
        <w:fldChar w:fldCharType="end"/>
      </w:r>
      <w:r w:rsidR="00E10EE7">
        <w:t>. This work thus advances on previous studies</w:t>
      </w:r>
      <w:r w:rsidR="00E77500">
        <w:t xml:space="preserve">, </w:t>
      </w:r>
      <w:r w:rsidR="00E10EE7">
        <w:t xml:space="preserve">while at the same time </w:t>
      </w:r>
      <w:r w:rsidR="00E77500">
        <w:t>showing</w:t>
      </w:r>
      <w:r w:rsidR="00E10EE7">
        <w:t xml:space="preserve"> that sex differences in parasite </w:t>
      </w:r>
      <w:r w:rsidR="00E77500">
        <w:t>load</w:t>
      </w:r>
      <w:r w:rsidR="00E10EE7">
        <w:t xml:space="preserve"> are not </w:t>
      </w:r>
      <w:r w:rsidR="00E77500">
        <w:t xml:space="preserve">necessarily </w:t>
      </w:r>
      <w:r w:rsidR="00E10EE7">
        <w:t>pervasive.</w:t>
      </w:r>
      <w:r w:rsidR="00E77500">
        <w:t xml:space="preserve"> </w:t>
      </w:r>
    </w:p>
    <w:p w:rsidR="00BA7F53" w:rsidRDefault="00BA7F53" w:rsidP="00A74589"/>
    <w:p w:rsidR="00BA7F53" w:rsidRDefault="00BA7F53" w:rsidP="00A74589"/>
    <w:p w:rsidR="0050035C" w:rsidRPr="0050035C" w:rsidRDefault="00BA7F53" w:rsidP="0050035C">
      <w:pPr>
        <w:pStyle w:val="EndNoteBibliography"/>
        <w:ind w:left="720" w:hanging="720"/>
        <w:rPr>
          <w:noProof/>
        </w:rPr>
      </w:pPr>
      <w:r>
        <w:fldChar w:fldCharType="begin"/>
      </w:r>
      <w:r>
        <w:instrText xml:space="preserve"> ADDIN EN.REFLIST </w:instrText>
      </w:r>
      <w:r>
        <w:fldChar w:fldCharType="separate"/>
      </w:r>
      <w:r w:rsidR="0050035C" w:rsidRPr="0050035C">
        <w:rPr>
          <w:noProof/>
        </w:rPr>
        <w:t xml:space="preserve">Behringer, D. C., Butler, M. J. &amp; Shields, J. D. 2000. Avoidance of disease by social lobsters. </w:t>
      </w:r>
      <w:r w:rsidR="0050035C" w:rsidRPr="0050035C">
        <w:rPr>
          <w:i/>
          <w:noProof/>
        </w:rPr>
        <w:t xml:space="preserve">Nature </w:t>
      </w:r>
      <w:r w:rsidR="0050035C" w:rsidRPr="0050035C">
        <w:rPr>
          <w:b/>
          <w:noProof/>
        </w:rPr>
        <w:t>441</w:t>
      </w:r>
      <w:r w:rsidR="0050035C" w:rsidRPr="0050035C">
        <w:rPr>
          <w:noProof/>
        </w:rPr>
        <w:t>: 421.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Brierley, L., Pedersen, A. B. &amp; Woolhouse, M. E. J. 2019. Tissue tropism and transmission ecology predict virulence of human RNA viruses. </w:t>
      </w:r>
      <w:r w:rsidRPr="0050035C">
        <w:rPr>
          <w:i/>
          <w:noProof/>
        </w:rPr>
        <w:t xml:space="preserve">PLoS Biol </w:t>
      </w:r>
      <w:r w:rsidRPr="0050035C">
        <w:rPr>
          <w:b/>
          <w:noProof/>
        </w:rPr>
        <w:t>17</w:t>
      </w:r>
      <w:r w:rsidRPr="0050035C">
        <w:rPr>
          <w:noProof/>
        </w:rPr>
        <w:t>: e3000206.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Davies, T. J. &amp; Pedersen, A. B. 2008. Phylogeny and geography predict pathogen community similarity in wild primates and humans. </w:t>
      </w:r>
      <w:r w:rsidRPr="0050035C">
        <w:rPr>
          <w:i/>
          <w:noProof/>
        </w:rPr>
        <w:t xml:space="preserve">Proc Biol Sci </w:t>
      </w:r>
      <w:r w:rsidRPr="0050035C">
        <w:rPr>
          <w:b/>
          <w:noProof/>
        </w:rPr>
        <w:t>275</w:t>
      </w:r>
      <w:r w:rsidRPr="0050035C">
        <w:rPr>
          <w:noProof/>
        </w:rPr>
        <w:t>: 1695-701.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Gilbert, G. S. &amp; Webb, C. O. 2007. Phylogenetic signal in plant pathogen-host range. . </w:t>
      </w:r>
      <w:r w:rsidRPr="0050035C">
        <w:rPr>
          <w:i/>
          <w:noProof/>
        </w:rPr>
        <w:t xml:space="preserve">Proceedings of the National Academy of Sciences </w:t>
      </w:r>
      <w:r w:rsidRPr="0050035C">
        <w:rPr>
          <w:b/>
          <w:noProof/>
        </w:rPr>
        <w:t>104</w:t>
      </w:r>
      <w:r w:rsidRPr="0050035C">
        <w:rPr>
          <w:noProof/>
        </w:rPr>
        <w:t>: 4979-83.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lastRenderedPageBreak/>
        <w:t xml:space="preserve">Imrie, R. M., Roberts, K. E. &amp; Longdon, B. 2021. Between virus correlations in the outcome of infection across host species: Evidence of virus by host species interactions. </w:t>
      </w:r>
      <w:r w:rsidRPr="0050035C">
        <w:rPr>
          <w:i/>
          <w:noProof/>
        </w:rPr>
        <w:t xml:space="preserve">Evol Lett </w:t>
      </w:r>
      <w:r w:rsidRPr="0050035C">
        <w:rPr>
          <w:b/>
          <w:noProof/>
        </w:rPr>
        <w:t>5</w:t>
      </w:r>
      <w:r w:rsidRPr="0050035C">
        <w:rPr>
          <w:noProof/>
        </w:rPr>
        <w:t>: 472-483.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Johnson, P. T., Rohr, J. R., Hoverman, J. T., Kellermanns, E., Bowerman, J. &amp; Lunde, K. B. 2012. Living fast and dying of infection: host life history drives interspecific variation in infection and disease risk. </w:t>
      </w:r>
      <w:r w:rsidRPr="0050035C">
        <w:rPr>
          <w:i/>
          <w:noProof/>
        </w:rPr>
        <w:t xml:space="preserve">Ecol Lett </w:t>
      </w:r>
      <w:r w:rsidRPr="0050035C">
        <w:rPr>
          <w:b/>
          <w:noProof/>
        </w:rPr>
        <w:t>15</w:t>
      </w:r>
      <w:r w:rsidRPr="0050035C">
        <w:rPr>
          <w:noProof/>
        </w:rPr>
        <w:t>: 235-42.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Kelly, C. D., Stoehr, A. M., Nunn, C., Smyth, K. N. &amp; Prokop, Z. M. 2018. Sexual dimorphism in immunity across animals: a meta-analysis </w:t>
      </w:r>
      <w:r w:rsidRPr="0050035C">
        <w:rPr>
          <w:i/>
          <w:noProof/>
        </w:rPr>
        <w:t xml:space="preserve">Ecology Letters </w:t>
      </w:r>
      <w:r w:rsidRPr="0050035C">
        <w:rPr>
          <w:b/>
          <w:noProof/>
        </w:rPr>
        <w:t>21</w:t>
      </w:r>
      <w:r w:rsidRPr="0050035C">
        <w:rPr>
          <w:noProof/>
        </w:rPr>
        <w:t>: 1885-1894.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Lambrechts, L., Chavatte, J.-L., Snounou, G. &amp; Koella, J. C. 2006. Environmental influence on the genetic basis of mosquito resistance to malaria parasites. </w:t>
      </w:r>
      <w:r w:rsidRPr="0050035C">
        <w:rPr>
          <w:i/>
          <w:noProof/>
        </w:rPr>
        <w:t xml:space="preserve">Proceedings of the Royal Society B: Biological Sciences </w:t>
      </w:r>
      <w:r w:rsidRPr="0050035C">
        <w:rPr>
          <w:b/>
          <w:noProof/>
        </w:rPr>
        <w:t>273</w:t>
      </w:r>
      <w:r w:rsidRPr="0050035C">
        <w:rPr>
          <w:noProof/>
        </w:rPr>
        <w:t>: 1501 - 1506.</w:t>
      </w:r>
    </w:p>
    <w:p w:rsidR="0050035C" w:rsidRPr="0050035C" w:rsidRDefault="0050035C" w:rsidP="00852559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Longdon, B., Hadfield, J. D., Day, J. P., Smith, S. C. L., McGonigle, J. E., Cogni, R., Cao, C. &amp; Jiggins, F. M. 2015. The causes and consequences of changes in virulence following pathogen host shifts. </w:t>
      </w:r>
      <w:r w:rsidRPr="0050035C">
        <w:rPr>
          <w:i/>
          <w:noProof/>
        </w:rPr>
        <w:t xml:space="preserve">PloS Path </w:t>
      </w:r>
      <w:r w:rsidRPr="0050035C">
        <w:rPr>
          <w:b/>
          <w:noProof/>
        </w:rPr>
        <w:t>11</w:t>
      </w:r>
      <w:r w:rsidRPr="0050035C">
        <w:rPr>
          <w:noProof/>
        </w:rPr>
        <w:t>: e1004728.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Longdon, B., Hadfield, J. D., Webster, C. L., Obbard, D. J. &amp; Jiggins, F. M. 2011. Host phylogeny determines viral persistence and replication in novel hosts. </w:t>
      </w:r>
      <w:r w:rsidRPr="0050035C">
        <w:rPr>
          <w:i/>
          <w:noProof/>
        </w:rPr>
        <w:t xml:space="preserve">PLoS Pathog </w:t>
      </w:r>
      <w:r w:rsidRPr="0050035C">
        <w:rPr>
          <w:b/>
          <w:noProof/>
        </w:rPr>
        <w:t>7</w:t>
      </w:r>
      <w:r w:rsidRPr="0050035C">
        <w:rPr>
          <w:noProof/>
        </w:rPr>
        <w:t>: e1002260.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Pfenning-Butterworth, A. C., Davies, T. J. &amp; Cressler, C. E. 2021. Identifying co-phylogenetic hotspots for zoonotic disease. </w:t>
      </w:r>
      <w:r w:rsidRPr="0050035C">
        <w:rPr>
          <w:i/>
          <w:noProof/>
        </w:rPr>
        <w:t xml:space="preserve">Philos Trans R Soc Lond B Biol Sci </w:t>
      </w:r>
      <w:r w:rsidRPr="0050035C">
        <w:rPr>
          <w:b/>
          <w:noProof/>
        </w:rPr>
        <w:t>376</w:t>
      </w:r>
      <w:r w:rsidRPr="0050035C">
        <w:rPr>
          <w:noProof/>
        </w:rPr>
        <w:t>: 20200363.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A25376">
        <w:rPr>
          <w:noProof/>
        </w:rPr>
        <w:t xml:space="preserve">Roberts, K. E. &amp; Longdon, B. 2022. Heterogeneities in infection outcomes across species: examining sex and tissue differences in virus susceptibility. </w:t>
      </w:r>
      <w:r w:rsidRPr="00A25376">
        <w:rPr>
          <w:i/>
          <w:noProof/>
        </w:rPr>
        <w:t xml:space="preserve">bioRxiv </w:t>
      </w:r>
      <w:r w:rsidRPr="00A25376">
        <w:rPr>
          <w:bCs/>
          <w:noProof/>
        </w:rPr>
        <w:t>2022.11.01.514663</w:t>
      </w:r>
      <w:r>
        <w:rPr>
          <w:noProof/>
        </w:rPr>
        <w:t>, ver. 2 peer-reviewed and recommended by Peer Community in Evolutionary Biology.</w:t>
      </w:r>
      <w:r w:rsidRPr="00A25376">
        <w:rPr>
          <w:noProof/>
        </w:rPr>
        <w:t xml:space="preserve"> </w:t>
      </w:r>
      <w:r>
        <w:rPr>
          <w:noProof/>
        </w:rPr>
        <w:t>https://</w:t>
      </w:r>
      <w:r w:rsidRPr="00A25376">
        <w:rPr>
          <w:noProof/>
        </w:rPr>
        <w:t xml:space="preserve">doi.org/10.1101/2022.11.01.514663 </w:t>
      </w:r>
      <w:r w:rsidRPr="0050035C">
        <w:rPr>
          <w:noProof/>
        </w:rPr>
        <w:t xml:space="preserve"> 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Rodrigues Faria, N., Suchard, M. A., Rambaut, A., Streicker, D. G. &amp; Lerney, P. 2013. Simultaneously reconstructing viral cross-species transmission history and identifying the underlying constraints. </w:t>
      </w:r>
      <w:r w:rsidRPr="0050035C">
        <w:rPr>
          <w:i/>
          <w:noProof/>
        </w:rPr>
        <w:t xml:space="preserve">Philos Trans R Soc Lond B Biol Sci </w:t>
      </w:r>
      <w:r w:rsidRPr="0050035C">
        <w:rPr>
          <w:b/>
          <w:noProof/>
        </w:rPr>
        <w:t>368</w:t>
      </w:r>
      <w:r w:rsidRPr="0050035C">
        <w:rPr>
          <w:noProof/>
        </w:rPr>
        <w:t>: 20120196.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>Roy, B. A. &amp; Kirchner, J. W. 2000. Evolutionary dynamics of pathogen</w:t>
      </w:r>
    </w:p>
    <w:p w:rsidR="0050035C" w:rsidRPr="0050035C" w:rsidRDefault="0050035C" w:rsidP="00852559">
      <w:pPr>
        <w:pStyle w:val="EndNoteBibliography"/>
        <w:ind w:left="720" w:hanging="11"/>
        <w:rPr>
          <w:noProof/>
        </w:rPr>
      </w:pPr>
      <w:r w:rsidRPr="0050035C">
        <w:rPr>
          <w:noProof/>
        </w:rPr>
        <w:t xml:space="preserve">resistance and tolerance. </w:t>
      </w:r>
      <w:r w:rsidRPr="0050035C">
        <w:rPr>
          <w:i/>
          <w:noProof/>
        </w:rPr>
        <w:t xml:space="preserve">Evolution </w:t>
      </w:r>
      <w:r w:rsidRPr="0050035C">
        <w:rPr>
          <w:b/>
          <w:noProof/>
        </w:rPr>
        <w:t>54</w:t>
      </w:r>
      <w:r w:rsidRPr="0050035C">
        <w:rPr>
          <w:noProof/>
        </w:rPr>
        <w:t>: 51–63.</w:t>
      </w:r>
    </w:p>
    <w:p w:rsidR="0050035C" w:rsidRPr="0050035C" w:rsidRDefault="0050035C" w:rsidP="0050035C">
      <w:pPr>
        <w:pStyle w:val="EndNoteBibliography"/>
        <w:ind w:left="720" w:hanging="720"/>
        <w:rPr>
          <w:noProof/>
        </w:rPr>
      </w:pPr>
      <w:r w:rsidRPr="0050035C">
        <w:rPr>
          <w:noProof/>
        </w:rPr>
        <w:t xml:space="preserve">Vale, P. F., Stjernman, M. &amp; Little, T. J. 2008. Temperature-dependent costs of parasitism and maintenance of polymorphism under genotype-by-environment interactions. </w:t>
      </w:r>
      <w:r w:rsidRPr="0050035C">
        <w:rPr>
          <w:i/>
          <w:noProof/>
        </w:rPr>
        <w:t xml:space="preserve">Journal of Evolutionary Biology </w:t>
      </w:r>
      <w:r w:rsidRPr="0050035C">
        <w:rPr>
          <w:b/>
          <w:noProof/>
        </w:rPr>
        <w:t>21</w:t>
      </w:r>
      <w:r w:rsidRPr="0050035C">
        <w:rPr>
          <w:noProof/>
        </w:rPr>
        <w:t>: 1418-1427.</w:t>
      </w:r>
    </w:p>
    <w:p w:rsidR="00164851" w:rsidRDefault="00BA7F53" w:rsidP="00A74589">
      <w:r>
        <w:fldChar w:fldCharType="end"/>
      </w:r>
    </w:p>
    <w:p w:rsidR="00A25376" w:rsidRDefault="00A25376" w:rsidP="00A74589"/>
    <w:p w:rsidR="00A25376" w:rsidRPr="00A25376" w:rsidRDefault="00A25376" w:rsidP="00A25376">
      <w:pPr>
        <w:pStyle w:val="EndNoteBibliography"/>
        <w:ind w:left="720" w:hanging="720"/>
        <w:rPr>
          <w:noProof/>
        </w:rPr>
      </w:pPr>
      <w:r w:rsidRPr="00A25376">
        <w:rPr>
          <w:noProof/>
        </w:rPr>
        <w:t xml:space="preserve">Roberts, K. E. &amp; Longdon, B. 2022. Heterogeneities in infection outcomes across species: examining sex and tissue differences in virus susceptibility. </w:t>
      </w:r>
      <w:r w:rsidRPr="00A25376">
        <w:rPr>
          <w:i/>
          <w:noProof/>
        </w:rPr>
        <w:t xml:space="preserve">bioRxiv </w:t>
      </w:r>
      <w:r w:rsidRPr="00A25376">
        <w:rPr>
          <w:bCs/>
          <w:noProof/>
        </w:rPr>
        <w:t>2022.11.01.514663</w:t>
      </w:r>
      <w:r>
        <w:rPr>
          <w:noProof/>
        </w:rPr>
        <w:t>, ver. 2 peer-reviewed and recommended by Peer Community in Evolutionary Biology.</w:t>
      </w:r>
      <w:r w:rsidRPr="00A25376">
        <w:rPr>
          <w:noProof/>
        </w:rPr>
        <w:t xml:space="preserve"> </w:t>
      </w:r>
      <w:r>
        <w:rPr>
          <w:noProof/>
        </w:rPr>
        <w:t>https://</w:t>
      </w:r>
      <w:r w:rsidRPr="00A25376">
        <w:rPr>
          <w:noProof/>
        </w:rPr>
        <w:t xml:space="preserve">doi.org/10.1101/2022.11.01.514663 </w:t>
      </w:r>
    </w:p>
    <w:p w:rsidR="00A25376" w:rsidRPr="00A25376" w:rsidRDefault="00A25376" w:rsidP="00A74589">
      <w:pPr>
        <w:rPr>
          <w:lang w:val="en-US"/>
        </w:rPr>
      </w:pPr>
    </w:p>
    <w:sectPr w:rsidR="00A25376" w:rsidRPr="00A253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1AEE"/>
    <w:multiLevelType w:val="multilevel"/>
    <w:tmpl w:val="96E8C834"/>
    <w:lvl w:ilvl="0">
      <w:start w:val="477"/>
      <w:numFmt w:val="decimal"/>
      <w:lvlText w:val="%1."/>
      <w:lvlJc w:val="left"/>
      <w:pPr>
        <w:tabs>
          <w:tab w:val="num" w:pos="3337"/>
        </w:tabs>
        <w:ind w:left="3337" w:hanging="360"/>
      </w:pPr>
    </w:lvl>
    <w:lvl w:ilvl="1" w:tentative="1">
      <w:start w:val="1"/>
      <w:numFmt w:val="decimal"/>
      <w:lvlText w:val="%2."/>
      <w:lvlJc w:val="left"/>
      <w:pPr>
        <w:tabs>
          <w:tab w:val="num" w:pos="4057"/>
        </w:tabs>
        <w:ind w:left="4057" w:hanging="360"/>
      </w:pPr>
    </w:lvl>
    <w:lvl w:ilvl="2" w:tentative="1">
      <w:start w:val="1"/>
      <w:numFmt w:val="decimal"/>
      <w:lvlText w:val="%3."/>
      <w:lvlJc w:val="left"/>
      <w:pPr>
        <w:tabs>
          <w:tab w:val="num" w:pos="4777"/>
        </w:tabs>
        <w:ind w:left="4777" w:hanging="360"/>
      </w:pPr>
    </w:lvl>
    <w:lvl w:ilvl="3" w:tentative="1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</w:lvl>
    <w:lvl w:ilvl="4" w:tentative="1">
      <w:start w:val="1"/>
      <w:numFmt w:val="decimal"/>
      <w:lvlText w:val="%5."/>
      <w:lvlJc w:val="left"/>
      <w:pPr>
        <w:tabs>
          <w:tab w:val="num" w:pos="6217"/>
        </w:tabs>
        <w:ind w:left="6217" w:hanging="360"/>
      </w:pPr>
    </w:lvl>
    <w:lvl w:ilvl="5" w:tentative="1">
      <w:start w:val="1"/>
      <w:numFmt w:val="decimal"/>
      <w:lvlText w:val="%6."/>
      <w:lvlJc w:val="left"/>
      <w:pPr>
        <w:tabs>
          <w:tab w:val="num" w:pos="6937"/>
        </w:tabs>
        <w:ind w:left="6937" w:hanging="360"/>
      </w:pPr>
    </w:lvl>
    <w:lvl w:ilvl="6" w:tentative="1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</w:lvl>
    <w:lvl w:ilvl="7" w:tentative="1">
      <w:start w:val="1"/>
      <w:numFmt w:val="decimal"/>
      <w:lvlText w:val="%8."/>
      <w:lvlJc w:val="left"/>
      <w:pPr>
        <w:tabs>
          <w:tab w:val="num" w:pos="8377"/>
        </w:tabs>
        <w:ind w:left="8377" w:hanging="360"/>
      </w:pPr>
    </w:lvl>
    <w:lvl w:ilvl="8" w:tentative="1">
      <w:start w:val="1"/>
      <w:numFmt w:val="decimal"/>
      <w:lvlText w:val="%9."/>
      <w:lvlJc w:val="left"/>
      <w:pPr>
        <w:tabs>
          <w:tab w:val="num" w:pos="9097"/>
        </w:tabs>
        <w:ind w:left="9097" w:hanging="360"/>
      </w:pPr>
    </w:lvl>
  </w:abstractNum>
  <w:num w:numId="1" w16cid:durableId="159562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Evol Biol-1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2e9z9x0kt9at5exfd2xdxtfx5a0dzspr5rt&quot;&gt;My EndNote Library&lt;record-ids&gt;&lt;item&gt;236&lt;/item&gt;&lt;item&gt;577&lt;/item&gt;&lt;item&gt;1370&lt;/item&gt;&lt;item&gt;1396&lt;/item&gt;&lt;item&gt;2219&lt;/item&gt;&lt;item&gt;2509&lt;/item&gt;&lt;item&gt;2510&lt;/item&gt;&lt;item&gt;2511&lt;/item&gt;&lt;item&gt;2512&lt;/item&gt;&lt;item&gt;2513&lt;/item&gt;&lt;item&gt;2514&lt;/item&gt;&lt;item&gt;2517&lt;/item&gt;&lt;item&gt;2525&lt;/item&gt;&lt;item&gt;2526&lt;/item&gt;&lt;item&gt;2527&lt;/item&gt;&lt;/record-ids&gt;&lt;/item&gt;&lt;/Libraries&gt;"/>
  </w:docVars>
  <w:rsids>
    <w:rsidRoot w:val="00A51A71"/>
    <w:rsid w:val="00007529"/>
    <w:rsid w:val="0003435A"/>
    <w:rsid w:val="00034C65"/>
    <w:rsid w:val="00041C28"/>
    <w:rsid w:val="00074300"/>
    <w:rsid w:val="00075B15"/>
    <w:rsid w:val="000A02DF"/>
    <w:rsid w:val="000B6B57"/>
    <w:rsid w:val="000B6DE9"/>
    <w:rsid w:val="000D0F00"/>
    <w:rsid w:val="00140C29"/>
    <w:rsid w:val="00147A6C"/>
    <w:rsid w:val="00164851"/>
    <w:rsid w:val="00164B9A"/>
    <w:rsid w:val="00174A29"/>
    <w:rsid w:val="00193468"/>
    <w:rsid w:val="001B23EA"/>
    <w:rsid w:val="001B3127"/>
    <w:rsid w:val="001C307C"/>
    <w:rsid w:val="001C76DC"/>
    <w:rsid w:val="001D035B"/>
    <w:rsid w:val="001D2456"/>
    <w:rsid w:val="00202210"/>
    <w:rsid w:val="00206B8C"/>
    <w:rsid w:val="00264694"/>
    <w:rsid w:val="002A3FCA"/>
    <w:rsid w:val="002A7612"/>
    <w:rsid w:val="002B19AC"/>
    <w:rsid w:val="002B6AD2"/>
    <w:rsid w:val="002B7864"/>
    <w:rsid w:val="002C3267"/>
    <w:rsid w:val="002C73E3"/>
    <w:rsid w:val="002D1A30"/>
    <w:rsid w:val="002D1C85"/>
    <w:rsid w:val="002E1B88"/>
    <w:rsid w:val="002E5385"/>
    <w:rsid w:val="002F44D0"/>
    <w:rsid w:val="002F567C"/>
    <w:rsid w:val="003337E4"/>
    <w:rsid w:val="003449EB"/>
    <w:rsid w:val="00350AFE"/>
    <w:rsid w:val="00360D20"/>
    <w:rsid w:val="00364803"/>
    <w:rsid w:val="00372FA0"/>
    <w:rsid w:val="0037780D"/>
    <w:rsid w:val="003B0C00"/>
    <w:rsid w:val="003B174D"/>
    <w:rsid w:val="003B6D0C"/>
    <w:rsid w:val="003C3F1B"/>
    <w:rsid w:val="003C59EE"/>
    <w:rsid w:val="003D47B4"/>
    <w:rsid w:val="003D7167"/>
    <w:rsid w:val="003E2A90"/>
    <w:rsid w:val="003E3596"/>
    <w:rsid w:val="003E67D6"/>
    <w:rsid w:val="0040262B"/>
    <w:rsid w:val="00403C36"/>
    <w:rsid w:val="00423FC2"/>
    <w:rsid w:val="00440251"/>
    <w:rsid w:val="00447C85"/>
    <w:rsid w:val="00466CC1"/>
    <w:rsid w:val="004675B8"/>
    <w:rsid w:val="00471AF1"/>
    <w:rsid w:val="0047751D"/>
    <w:rsid w:val="004817BE"/>
    <w:rsid w:val="00491DAD"/>
    <w:rsid w:val="004945E3"/>
    <w:rsid w:val="004C08A5"/>
    <w:rsid w:val="004C4EE9"/>
    <w:rsid w:val="004D0837"/>
    <w:rsid w:val="004E6091"/>
    <w:rsid w:val="0050035C"/>
    <w:rsid w:val="0051052B"/>
    <w:rsid w:val="00525DD5"/>
    <w:rsid w:val="0052733F"/>
    <w:rsid w:val="00534C6A"/>
    <w:rsid w:val="00537F76"/>
    <w:rsid w:val="00547BAD"/>
    <w:rsid w:val="005753F2"/>
    <w:rsid w:val="00596B3E"/>
    <w:rsid w:val="005D4EB3"/>
    <w:rsid w:val="005F1CE9"/>
    <w:rsid w:val="0060769D"/>
    <w:rsid w:val="006376CB"/>
    <w:rsid w:val="00655A52"/>
    <w:rsid w:val="006800B0"/>
    <w:rsid w:val="00683241"/>
    <w:rsid w:val="00687121"/>
    <w:rsid w:val="00693CB1"/>
    <w:rsid w:val="00694DEF"/>
    <w:rsid w:val="006975DD"/>
    <w:rsid w:val="006A6F1E"/>
    <w:rsid w:val="006B4BB5"/>
    <w:rsid w:val="0071121B"/>
    <w:rsid w:val="00712725"/>
    <w:rsid w:val="007155A3"/>
    <w:rsid w:val="00734111"/>
    <w:rsid w:val="00740B30"/>
    <w:rsid w:val="0074616E"/>
    <w:rsid w:val="00766699"/>
    <w:rsid w:val="00767EC6"/>
    <w:rsid w:val="00771BC2"/>
    <w:rsid w:val="00792A1B"/>
    <w:rsid w:val="007947A8"/>
    <w:rsid w:val="007E3E8F"/>
    <w:rsid w:val="007F49FA"/>
    <w:rsid w:val="007F79BC"/>
    <w:rsid w:val="00810636"/>
    <w:rsid w:val="0082625A"/>
    <w:rsid w:val="00842F9A"/>
    <w:rsid w:val="008439EB"/>
    <w:rsid w:val="0084498F"/>
    <w:rsid w:val="00852559"/>
    <w:rsid w:val="00855208"/>
    <w:rsid w:val="00880AF9"/>
    <w:rsid w:val="00896DB7"/>
    <w:rsid w:val="008B2007"/>
    <w:rsid w:val="008C6495"/>
    <w:rsid w:val="008D7A50"/>
    <w:rsid w:val="00917ADF"/>
    <w:rsid w:val="009412AB"/>
    <w:rsid w:val="0095005E"/>
    <w:rsid w:val="009716B3"/>
    <w:rsid w:val="00980264"/>
    <w:rsid w:val="00982E64"/>
    <w:rsid w:val="009B1E36"/>
    <w:rsid w:val="009B4AD9"/>
    <w:rsid w:val="009B6864"/>
    <w:rsid w:val="009B7B1C"/>
    <w:rsid w:val="009C2845"/>
    <w:rsid w:val="009D03D6"/>
    <w:rsid w:val="009E3E7B"/>
    <w:rsid w:val="00A2250C"/>
    <w:rsid w:val="00A2436A"/>
    <w:rsid w:val="00A25376"/>
    <w:rsid w:val="00A30E42"/>
    <w:rsid w:val="00A33D26"/>
    <w:rsid w:val="00A3615B"/>
    <w:rsid w:val="00A4216D"/>
    <w:rsid w:val="00A51A71"/>
    <w:rsid w:val="00A74589"/>
    <w:rsid w:val="00A96C13"/>
    <w:rsid w:val="00AA0522"/>
    <w:rsid w:val="00AA7069"/>
    <w:rsid w:val="00AE744B"/>
    <w:rsid w:val="00B021A2"/>
    <w:rsid w:val="00B300A3"/>
    <w:rsid w:val="00B36D40"/>
    <w:rsid w:val="00B54AB6"/>
    <w:rsid w:val="00B55D48"/>
    <w:rsid w:val="00B7115F"/>
    <w:rsid w:val="00B73C8B"/>
    <w:rsid w:val="00B907E0"/>
    <w:rsid w:val="00BA6704"/>
    <w:rsid w:val="00BA7F53"/>
    <w:rsid w:val="00BC5863"/>
    <w:rsid w:val="00BD786D"/>
    <w:rsid w:val="00BF0B87"/>
    <w:rsid w:val="00C065CF"/>
    <w:rsid w:val="00C06D92"/>
    <w:rsid w:val="00C075E6"/>
    <w:rsid w:val="00C14584"/>
    <w:rsid w:val="00C43E4C"/>
    <w:rsid w:val="00C73775"/>
    <w:rsid w:val="00C76B99"/>
    <w:rsid w:val="00C82023"/>
    <w:rsid w:val="00C86444"/>
    <w:rsid w:val="00CA049F"/>
    <w:rsid w:val="00CA0B93"/>
    <w:rsid w:val="00CB5A2E"/>
    <w:rsid w:val="00CB7217"/>
    <w:rsid w:val="00CC648B"/>
    <w:rsid w:val="00CE312B"/>
    <w:rsid w:val="00CF4906"/>
    <w:rsid w:val="00D14FAB"/>
    <w:rsid w:val="00D21604"/>
    <w:rsid w:val="00D34344"/>
    <w:rsid w:val="00D50A73"/>
    <w:rsid w:val="00D64390"/>
    <w:rsid w:val="00D6659D"/>
    <w:rsid w:val="00D94DC5"/>
    <w:rsid w:val="00DA7211"/>
    <w:rsid w:val="00DB2C5C"/>
    <w:rsid w:val="00DC14FD"/>
    <w:rsid w:val="00DE05E8"/>
    <w:rsid w:val="00DF4C37"/>
    <w:rsid w:val="00E035D4"/>
    <w:rsid w:val="00E03BFB"/>
    <w:rsid w:val="00E03DB4"/>
    <w:rsid w:val="00E06DCF"/>
    <w:rsid w:val="00E10EE7"/>
    <w:rsid w:val="00E138AF"/>
    <w:rsid w:val="00E1514C"/>
    <w:rsid w:val="00E243E3"/>
    <w:rsid w:val="00E51707"/>
    <w:rsid w:val="00E7145B"/>
    <w:rsid w:val="00E77500"/>
    <w:rsid w:val="00E90C46"/>
    <w:rsid w:val="00E938C2"/>
    <w:rsid w:val="00EA027A"/>
    <w:rsid w:val="00EA2933"/>
    <w:rsid w:val="00EB2750"/>
    <w:rsid w:val="00EC18C6"/>
    <w:rsid w:val="00EE0D27"/>
    <w:rsid w:val="00EF51F7"/>
    <w:rsid w:val="00EF6736"/>
    <w:rsid w:val="00F02CCF"/>
    <w:rsid w:val="00F244AC"/>
    <w:rsid w:val="00F26387"/>
    <w:rsid w:val="00F30734"/>
    <w:rsid w:val="00F35A0F"/>
    <w:rsid w:val="00F720C6"/>
    <w:rsid w:val="00F81F17"/>
    <w:rsid w:val="00F9058E"/>
    <w:rsid w:val="00F94BEA"/>
    <w:rsid w:val="00FA2D5D"/>
    <w:rsid w:val="00FF14C9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A108"/>
  <w15:chartTrackingRefBased/>
  <w15:docId w15:val="{50A329E2-67E7-934A-8113-F3B8058C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51A71"/>
    <w:rPr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BA7F53"/>
    <w:pPr>
      <w:jc w:val="center"/>
    </w:pPr>
    <w:rPr>
      <w:rFonts w:ascii="Calibr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A7F53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BA7F53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BA7F53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unhideWhenUsed/>
    <w:rsid w:val="00BA7F5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00BFCB-0A53-2B4F-BB55-44E5CF859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2327</Words>
  <Characters>13269</Characters>
  <Application>Microsoft Office Word</Application>
  <DocSecurity>0</DocSecurity>
  <Lines>110</Lines>
  <Paragraphs>31</Paragraphs>
  <ScaleCrop>false</ScaleCrop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36</cp:revision>
  <dcterms:created xsi:type="dcterms:W3CDTF">2023-01-30T20:47:00Z</dcterms:created>
  <dcterms:modified xsi:type="dcterms:W3CDTF">2023-02-02T10:53:00Z</dcterms:modified>
</cp:coreProperties>
</file>