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B38" w:rsidRPr="0016165C" w:rsidRDefault="004D445F" w:rsidP="00F16B38">
      <w:pPr>
        <w:spacing w:after="0" w:line="240" w:lineRule="auto"/>
        <w:rPr>
          <w:rFonts w:ascii="Times New Roman" w:hAnsi="Times New Roman" w:cs="Times New Roman"/>
          <w:b/>
          <w:sz w:val="24"/>
          <w:szCs w:val="24"/>
          <w:lang w:val="en-US"/>
        </w:rPr>
      </w:pPr>
      <w:r w:rsidRPr="0016165C">
        <w:rPr>
          <w:rFonts w:ascii="Times New Roman" w:hAnsi="Times New Roman" w:cs="Times New Roman"/>
          <w:b/>
          <w:color w:val="2E74B5" w:themeColor="accent1" w:themeShade="BF"/>
          <w:sz w:val="28"/>
          <w:szCs w:val="28"/>
          <w:lang w:val="en-US"/>
        </w:rPr>
        <w:t>Determinants of lifetime reproductive success in a wild clownfish population: strong habitat and weak genetic effects</w:t>
      </w:r>
    </w:p>
    <w:p w:rsidR="00F16B38" w:rsidRPr="0016165C" w:rsidRDefault="00F16B38" w:rsidP="00F16B38">
      <w:pPr>
        <w:spacing w:after="0" w:line="240" w:lineRule="auto"/>
        <w:rPr>
          <w:rFonts w:ascii="Times New Roman" w:hAnsi="Times New Roman" w:cs="Times New Roman"/>
          <w:b/>
          <w:sz w:val="24"/>
          <w:szCs w:val="24"/>
          <w:lang w:val="en-US"/>
        </w:rPr>
      </w:pPr>
    </w:p>
    <w:p w:rsidR="00403C62" w:rsidRPr="0016165C" w:rsidRDefault="00403C62" w:rsidP="00F16B38">
      <w:pPr>
        <w:spacing w:after="0" w:line="240" w:lineRule="auto"/>
        <w:rPr>
          <w:rFonts w:ascii="Times New Roman" w:hAnsi="Times New Roman" w:cs="Times New Roman"/>
          <w:color w:val="0070C0"/>
          <w:sz w:val="24"/>
          <w:szCs w:val="24"/>
          <w:lang w:val="en-US"/>
        </w:rPr>
      </w:pPr>
      <w:r w:rsidRPr="0016165C">
        <w:rPr>
          <w:rFonts w:ascii="Times New Roman" w:hAnsi="Times New Roman" w:cs="Times New Roman"/>
          <w:color w:val="0070C0"/>
          <w:sz w:val="24"/>
          <w:szCs w:val="24"/>
          <w:lang w:val="en-US"/>
        </w:rPr>
        <w:t xml:space="preserve">Océane C. Salles, Glenn R. Almany, Michael L. Berumen, Geoffrey P. Jones, Pablo Saenz-Agudelo, Maya Srinivasan, Simon R. Thorrold, </w:t>
      </w:r>
      <w:r w:rsidR="004D445F" w:rsidRPr="0016165C">
        <w:rPr>
          <w:rFonts w:ascii="Times New Roman" w:hAnsi="Times New Roman" w:cs="Times New Roman"/>
          <w:color w:val="0070C0"/>
          <w:sz w:val="24"/>
          <w:szCs w:val="24"/>
          <w:lang w:val="en-US"/>
        </w:rPr>
        <w:t>Benoit Pujol,</w:t>
      </w:r>
      <w:r w:rsidR="004D445F" w:rsidRPr="0016165C">
        <w:rPr>
          <w:rFonts w:ascii="Times New Roman" w:hAnsi="Times New Roman" w:cs="Times New Roman"/>
          <w:color w:val="0070C0"/>
          <w:sz w:val="24"/>
          <w:szCs w:val="24"/>
          <w:vertAlign w:val="superscript"/>
          <w:lang w:val="en-US"/>
        </w:rPr>
        <w:t xml:space="preserve"> </w:t>
      </w:r>
      <w:r w:rsidRPr="0016165C">
        <w:rPr>
          <w:rFonts w:ascii="Times New Roman" w:hAnsi="Times New Roman" w:cs="Times New Roman"/>
          <w:color w:val="0070C0"/>
          <w:sz w:val="24"/>
          <w:szCs w:val="24"/>
          <w:lang w:val="en-US"/>
        </w:rPr>
        <w:t>and Serge Planes</w:t>
      </w:r>
    </w:p>
    <w:p w:rsidR="00F16B38" w:rsidRPr="0016165C" w:rsidRDefault="00F16B38" w:rsidP="00F16B38">
      <w:pPr>
        <w:spacing w:after="0" w:line="240" w:lineRule="auto"/>
        <w:rPr>
          <w:rFonts w:ascii="Times New Roman" w:hAnsi="Times New Roman" w:cs="Times New Roman"/>
          <w:color w:val="0070C0"/>
          <w:sz w:val="24"/>
          <w:szCs w:val="24"/>
          <w:vertAlign w:val="superscript"/>
          <w:lang w:val="en-US"/>
        </w:rPr>
      </w:pPr>
    </w:p>
    <w:p w:rsidR="00403C62" w:rsidRPr="0016165C" w:rsidRDefault="00403C62" w:rsidP="00F16B38">
      <w:pPr>
        <w:spacing w:after="0" w:line="240" w:lineRule="auto"/>
        <w:rPr>
          <w:rFonts w:ascii="Times New Roman" w:hAnsi="Times New Roman" w:cs="Times New Roman"/>
          <w:b/>
          <w:color w:val="0070C0"/>
          <w:sz w:val="24"/>
          <w:szCs w:val="24"/>
          <w:lang w:val="en-US"/>
        </w:rPr>
      </w:pPr>
      <w:r w:rsidRPr="0016165C">
        <w:rPr>
          <w:rFonts w:ascii="Times New Roman" w:hAnsi="Times New Roman" w:cs="Times New Roman"/>
          <w:b/>
          <w:color w:val="0070C0"/>
          <w:sz w:val="24"/>
          <w:szCs w:val="24"/>
          <w:lang w:val="en-US"/>
        </w:rPr>
        <w:t>Responses to Reviewer Comments</w:t>
      </w:r>
    </w:p>
    <w:p w:rsidR="00F16B38" w:rsidRPr="0016165C" w:rsidRDefault="00F16B38" w:rsidP="00F16B38">
      <w:pPr>
        <w:spacing w:after="0" w:line="240" w:lineRule="auto"/>
        <w:rPr>
          <w:rFonts w:ascii="Times New Roman" w:hAnsi="Times New Roman" w:cs="Times New Roman"/>
          <w:b/>
          <w:color w:val="0070C0"/>
          <w:sz w:val="24"/>
          <w:szCs w:val="24"/>
          <w:lang w:val="en-US"/>
        </w:rPr>
      </w:pPr>
    </w:p>
    <w:p w:rsidR="00403C62" w:rsidRPr="0016165C" w:rsidRDefault="00403C62" w:rsidP="00F16B38">
      <w:pPr>
        <w:spacing w:after="0" w:line="240" w:lineRule="auto"/>
        <w:rPr>
          <w:rFonts w:ascii="Times New Roman" w:hAnsi="Times New Roman" w:cs="Times New Roman"/>
          <w:color w:val="0070C0"/>
          <w:sz w:val="24"/>
          <w:szCs w:val="24"/>
          <w:lang w:val="en-US"/>
        </w:rPr>
      </w:pPr>
      <w:r w:rsidRPr="0016165C">
        <w:rPr>
          <w:rFonts w:ascii="Times New Roman" w:hAnsi="Times New Roman" w:cs="Times New Roman"/>
          <w:color w:val="0070C0"/>
          <w:sz w:val="24"/>
          <w:szCs w:val="24"/>
          <w:lang w:val="en-US"/>
        </w:rPr>
        <w:t>Dear Philip Munday,</w:t>
      </w:r>
    </w:p>
    <w:p w:rsidR="00450E6E" w:rsidRPr="0016165C" w:rsidRDefault="00450E6E" w:rsidP="00F16B38">
      <w:pPr>
        <w:spacing w:after="0" w:line="240" w:lineRule="auto"/>
        <w:rPr>
          <w:rFonts w:ascii="Times New Roman" w:hAnsi="Times New Roman" w:cs="Times New Roman"/>
          <w:color w:val="0070C0"/>
          <w:sz w:val="24"/>
          <w:szCs w:val="24"/>
          <w:lang w:val="en-US"/>
        </w:rPr>
      </w:pPr>
    </w:p>
    <w:p w:rsidR="002F695A" w:rsidRPr="0016165C" w:rsidRDefault="00403C62" w:rsidP="00F16B38">
      <w:pPr>
        <w:spacing w:after="0" w:line="240" w:lineRule="auto"/>
        <w:rPr>
          <w:rFonts w:ascii="Times New Roman" w:eastAsia="Times New Roman" w:hAnsi="Times New Roman" w:cs="Times New Roman"/>
          <w:color w:val="0070C0"/>
          <w:sz w:val="24"/>
          <w:szCs w:val="24"/>
          <w:lang w:val="en-US"/>
        </w:rPr>
      </w:pPr>
      <w:r w:rsidRPr="0016165C">
        <w:rPr>
          <w:rFonts w:ascii="Times New Roman" w:hAnsi="Times New Roman" w:cs="Times New Roman"/>
          <w:color w:val="0070C0"/>
          <w:sz w:val="24"/>
          <w:szCs w:val="24"/>
          <w:lang w:val="en-US"/>
        </w:rPr>
        <w:t xml:space="preserve">We have revised our manuscript in response to the comments we received from </w:t>
      </w:r>
      <w:r w:rsidR="002F695A" w:rsidRPr="0016165C">
        <w:rPr>
          <w:rFonts w:ascii="Times New Roman" w:hAnsi="Times New Roman" w:cs="Times New Roman"/>
          <w:color w:val="0070C0"/>
          <w:sz w:val="24"/>
          <w:szCs w:val="24"/>
          <w:lang w:val="en-US"/>
        </w:rPr>
        <w:t xml:space="preserve">the </w:t>
      </w:r>
      <w:r w:rsidRPr="0016165C">
        <w:rPr>
          <w:rFonts w:ascii="Times New Roman" w:hAnsi="Times New Roman" w:cs="Times New Roman"/>
          <w:color w:val="0070C0"/>
          <w:sz w:val="24"/>
          <w:szCs w:val="24"/>
          <w:lang w:val="en-US"/>
        </w:rPr>
        <w:t>two reviewers. We thank the</w:t>
      </w:r>
      <w:r w:rsidR="002F695A" w:rsidRPr="0016165C">
        <w:rPr>
          <w:rFonts w:ascii="Times New Roman" w:hAnsi="Times New Roman" w:cs="Times New Roman"/>
          <w:color w:val="0070C0"/>
          <w:sz w:val="24"/>
          <w:szCs w:val="24"/>
          <w:lang w:val="en-US"/>
        </w:rPr>
        <w:t>m</w:t>
      </w:r>
      <w:r w:rsidRPr="0016165C">
        <w:rPr>
          <w:rFonts w:ascii="Times New Roman" w:hAnsi="Times New Roman" w:cs="Times New Roman"/>
          <w:color w:val="0070C0"/>
          <w:sz w:val="24"/>
          <w:szCs w:val="24"/>
          <w:lang w:val="en-US"/>
        </w:rPr>
        <w:t xml:space="preserve"> for </w:t>
      </w:r>
      <w:r w:rsidR="008E1DFB" w:rsidRPr="0016165C">
        <w:rPr>
          <w:rFonts w:ascii="Times New Roman" w:hAnsi="Times New Roman" w:cs="Times New Roman"/>
          <w:color w:val="0070C0"/>
          <w:sz w:val="24"/>
          <w:szCs w:val="24"/>
          <w:lang w:val="en-US"/>
        </w:rPr>
        <w:t xml:space="preserve">their </w:t>
      </w:r>
      <w:r w:rsidRPr="0016165C">
        <w:rPr>
          <w:rFonts w:ascii="Times New Roman" w:hAnsi="Times New Roman" w:cs="Times New Roman"/>
          <w:color w:val="0070C0"/>
          <w:sz w:val="24"/>
          <w:szCs w:val="24"/>
          <w:lang w:val="en-US"/>
        </w:rPr>
        <w:t>constructive comments that improved the manus</w:t>
      </w:r>
      <w:r w:rsidR="008E1DFB" w:rsidRPr="0016165C">
        <w:rPr>
          <w:rFonts w:ascii="Times New Roman" w:hAnsi="Times New Roman" w:cs="Times New Roman"/>
          <w:color w:val="0070C0"/>
          <w:sz w:val="24"/>
          <w:szCs w:val="24"/>
          <w:lang w:val="en-US"/>
        </w:rPr>
        <w:t>cript. Specific replies to all of their</w:t>
      </w:r>
      <w:r w:rsidRPr="0016165C">
        <w:rPr>
          <w:rFonts w:ascii="Times New Roman" w:hAnsi="Times New Roman" w:cs="Times New Roman"/>
          <w:color w:val="0070C0"/>
          <w:sz w:val="24"/>
          <w:szCs w:val="24"/>
          <w:lang w:val="en-US"/>
        </w:rPr>
        <w:t xml:space="preserve"> comments</w:t>
      </w:r>
      <w:r w:rsidR="008962EE" w:rsidRPr="0016165C">
        <w:rPr>
          <w:rFonts w:ascii="Times New Roman" w:eastAsia="Times New Roman" w:hAnsi="Times New Roman" w:cs="Times New Roman"/>
          <w:color w:val="0070C0"/>
          <w:sz w:val="24"/>
          <w:szCs w:val="24"/>
          <w:lang w:val="en-US" w:eastAsia="fr-FR"/>
        </w:rPr>
        <w:t xml:space="preserve"> </w:t>
      </w:r>
      <w:r w:rsidRPr="0016165C">
        <w:rPr>
          <w:rFonts w:ascii="Times New Roman" w:hAnsi="Times New Roman" w:cs="Times New Roman"/>
          <w:color w:val="0070C0"/>
          <w:sz w:val="24"/>
          <w:szCs w:val="24"/>
          <w:lang w:val="en-US"/>
        </w:rPr>
        <w:t>are listed</w:t>
      </w:r>
      <w:r w:rsidR="008E1DFB" w:rsidRPr="0016165C">
        <w:rPr>
          <w:rFonts w:ascii="Times New Roman" w:hAnsi="Times New Roman" w:cs="Times New Roman"/>
          <w:color w:val="0070C0"/>
          <w:sz w:val="24"/>
          <w:szCs w:val="24"/>
          <w:lang w:val="en-US"/>
        </w:rPr>
        <w:t xml:space="preserve"> point by point</w:t>
      </w:r>
      <w:r w:rsidRPr="0016165C">
        <w:rPr>
          <w:rFonts w:ascii="Times New Roman" w:hAnsi="Times New Roman" w:cs="Times New Roman"/>
          <w:color w:val="0070C0"/>
          <w:sz w:val="24"/>
          <w:szCs w:val="24"/>
          <w:lang w:val="en-US"/>
        </w:rPr>
        <w:t xml:space="preserve"> below. </w:t>
      </w:r>
      <w:r w:rsidR="008D1442" w:rsidRPr="0016165C">
        <w:rPr>
          <w:rFonts w:ascii="Times New Roman" w:eastAsia="Times New Roman" w:hAnsi="Times New Roman" w:cs="Times New Roman"/>
          <w:color w:val="0070C0"/>
          <w:sz w:val="24"/>
          <w:szCs w:val="24"/>
          <w:lang w:val="en-US"/>
        </w:rPr>
        <w:t xml:space="preserve">We took note of all </w:t>
      </w:r>
      <w:r w:rsidR="00407AA6" w:rsidRPr="0016165C">
        <w:rPr>
          <w:rFonts w:ascii="Times New Roman" w:eastAsia="Times New Roman" w:hAnsi="Times New Roman" w:cs="Times New Roman"/>
          <w:color w:val="0070C0"/>
          <w:sz w:val="24"/>
          <w:szCs w:val="24"/>
          <w:lang w:val="en-US"/>
        </w:rPr>
        <w:t>the</w:t>
      </w:r>
      <w:r w:rsidR="008D1442" w:rsidRPr="0016165C">
        <w:rPr>
          <w:rFonts w:ascii="Times New Roman" w:eastAsia="Times New Roman" w:hAnsi="Times New Roman" w:cs="Times New Roman"/>
          <w:color w:val="0070C0"/>
          <w:sz w:val="24"/>
          <w:szCs w:val="24"/>
          <w:lang w:val="en-US"/>
        </w:rPr>
        <w:t xml:space="preserve"> suggestions and </w:t>
      </w:r>
      <w:r w:rsidR="00654D68" w:rsidRPr="0016165C">
        <w:rPr>
          <w:rFonts w:ascii="Times New Roman" w:eastAsia="Times New Roman" w:hAnsi="Times New Roman" w:cs="Times New Roman"/>
          <w:color w:val="0070C0"/>
          <w:sz w:val="24"/>
          <w:szCs w:val="24"/>
          <w:lang w:val="en-US"/>
        </w:rPr>
        <w:t xml:space="preserve">made </w:t>
      </w:r>
      <w:r w:rsidR="008D1442" w:rsidRPr="0016165C">
        <w:rPr>
          <w:rFonts w:ascii="Times New Roman" w:eastAsia="Times New Roman" w:hAnsi="Times New Roman" w:cs="Times New Roman"/>
          <w:color w:val="0070C0"/>
          <w:sz w:val="24"/>
          <w:szCs w:val="24"/>
          <w:lang w:val="en-US"/>
        </w:rPr>
        <w:t>a series of clarifications</w:t>
      </w:r>
      <w:r w:rsidR="00E64759" w:rsidRPr="0016165C">
        <w:rPr>
          <w:rFonts w:ascii="Times New Roman" w:eastAsia="Times New Roman" w:hAnsi="Times New Roman" w:cs="Times New Roman"/>
          <w:color w:val="0070C0"/>
          <w:sz w:val="24"/>
          <w:szCs w:val="24"/>
          <w:lang w:val="en-US"/>
        </w:rPr>
        <w:t xml:space="preserve"> in the revised manuscript</w:t>
      </w:r>
      <w:r w:rsidR="008D1442" w:rsidRPr="0016165C">
        <w:rPr>
          <w:rFonts w:ascii="Times New Roman" w:eastAsia="Times New Roman" w:hAnsi="Times New Roman" w:cs="Times New Roman"/>
          <w:color w:val="0070C0"/>
          <w:sz w:val="24"/>
          <w:szCs w:val="24"/>
          <w:lang w:val="en-US"/>
        </w:rPr>
        <w:t>.</w:t>
      </w:r>
      <w:r w:rsidR="006A7767" w:rsidRPr="0016165C">
        <w:rPr>
          <w:rFonts w:ascii="Times New Roman" w:eastAsia="Times New Roman" w:hAnsi="Times New Roman" w:cs="Times New Roman"/>
          <w:color w:val="0070C0"/>
          <w:sz w:val="24"/>
          <w:szCs w:val="24"/>
          <w:lang w:val="en-US"/>
        </w:rPr>
        <w:t xml:space="preserve"> </w:t>
      </w:r>
    </w:p>
    <w:p w:rsidR="00450E6E" w:rsidRPr="0016165C" w:rsidRDefault="00450E6E" w:rsidP="00F16B38">
      <w:pPr>
        <w:spacing w:after="0" w:line="240" w:lineRule="auto"/>
        <w:rPr>
          <w:rFonts w:ascii="Times New Roman" w:eastAsia="Times New Roman" w:hAnsi="Times New Roman" w:cs="Times New Roman"/>
          <w:color w:val="0070C0"/>
          <w:sz w:val="24"/>
          <w:szCs w:val="24"/>
          <w:lang w:val="en-US"/>
        </w:rPr>
      </w:pPr>
    </w:p>
    <w:p w:rsidR="00450E6E" w:rsidRPr="0016165C" w:rsidRDefault="00973B1D" w:rsidP="00F16B38">
      <w:pPr>
        <w:pStyle w:val="Body"/>
        <w:spacing w:after="0" w:line="240" w:lineRule="auto"/>
        <w:rPr>
          <w:rFonts w:ascii="Times New Roman" w:eastAsia="Times New Roman" w:hAnsi="Times New Roman" w:cs="Times New Roman"/>
          <w:iCs/>
          <w:color w:val="0070C0"/>
          <w:sz w:val="24"/>
          <w:szCs w:val="24"/>
          <w:lang w:eastAsia="fr-FR"/>
        </w:rPr>
      </w:pPr>
      <w:r w:rsidRPr="0016165C">
        <w:rPr>
          <w:rFonts w:ascii="Times New Roman" w:eastAsia="Times New Roman" w:hAnsi="Times New Roman" w:cs="Times New Roman"/>
          <w:iCs/>
          <w:color w:val="0070C0"/>
          <w:sz w:val="24"/>
          <w:szCs w:val="24"/>
          <w:lang w:eastAsia="fr-FR"/>
        </w:rPr>
        <w:t>We now differentiated "self-recruitment" (</w:t>
      </w:r>
      <w:r w:rsidRPr="0016165C">
        <w:rPr>
          <w:rFonts w:ascii="Times New Roman" w:eastAsia="Times New Roman" w:hAnsi="Times New Roman" w:cs="Times New Roman"/>
          <w:i/>
          <w:iCs/>
          <w:color w:val="0070C0"/>
          <w:sz w:val="24"/>
          <w:szCs w:val="24"/>
          <w:lang w:eastAsia="fr-FR"/>
        </w:rPr>
        <w:t>i.e.</w:t>
      </w:r>
      <w:r w:rsidRPr="0016165C">
        <w:rPr>
          <w:rFonts w:ascii="Times New Roman" w:eastAsia="Times New Roman" w:hAnsi="Times New Roman" w:cs="Times New Roman"/>
          <w:iCs/>
          <w:color w:val="0070C0"/>
          <w:sz w:val="24"/>
          <w:szCs w:val="24"/>
          <w:lang w:eastAsia="fr-FR"/>
        </w:rPr>
        <w:t>,</w:t>
      </w:r>
      <w:r w:rsidR="00686F51" w:rsidRPr="0016165C">
        <w:rPr>
          <w:rFonts w:ascii="Times New Roman" w:eastAsia="Times New Roman" w:hAnsi="Times New Roman" w:cs="Times New Roman"/>
          <w:iCs/>
          <w:color w:val="0070C0"/>
          <w:sz w:val="24"/>
          <w:szCs w:val="24"/>
          <w:lang w:eastAsia="fr-FR"/>
        </w:rPr>
        <w:t xml:space="preserve"> the process by which offspring return to the population of their parents to further reproduce</w:t>
      </w:r>
      <w:r w:rsidRPr="0016165C">
        <w:rPr>
          <w:rFonts w:ascii="Times New Roman" w:eastAsia="Times New Roman" w:hAnsi="Times New Roman" w:cs="Times New Roman"/>
          <w:iCs/>
          <w:color w:val="0070C0"/>
          <w:sz w:val="24"/>
          <w:szCs w:val="24"/>
          <w:lang w:eastAsia="fr-FR"/>
        </w:rPr>
        <w:t xml:space="preserve">) from </w:t>
      </w:r>
      <w:r w:rsidR="00450E6E" w:rsidRPr="0016165C">
        <w:rPr>
          <w:rFonts w:ascii="Times New Roman" w:eastAsia="Times New Roman" w:hAnsi="Times New Roman" w:cs="Times New Roman"/>
          <w:iCs/>
          <w:color w:val="0070C0"/>
          <w:sz w:val="24"/>
          <w:szCs w:val="24"/>
          <w:lang w:eastAsia="fr-FR"/>
        </w:rPr>
        <w:t>Lifetime Reproductive Success (</w:t>
      </w:r>
      <w:r w:rsidR="00450E6E" w:rsidRPr="0016165C">
        <w:rPr>
          <w:rFonts w:ascii="Times New Roman" w:eastAsia="Times New Roman" w:hAnsi="Times New Roman" w:cs="Times New Roman"/>
          <w:i/>
          <w:iCs/>
          <w:color w:val="0070C0"/>
          <w:sz w:val="24"/>
          <w:szCs w:val="24"/>
          <w:lang w:eastAsia="fr-FR"/>
        </w:rPr>
        <w:t>i.e.</w:t>
      </w:r>
      <w:r w:rsidR="00450E6E" w:rsidRPr="0016165C">
        <w:rPr>
          <w:rFonts w:ascii="Times New Roman" w:eastAsia="Times New Roman" w:hAnsi="Times New Roman" w:cs="Times New Roman"/>
          <w:iCs/>
          <w:color w:val="0070C0"/>
          <w:sz w:val="24"/>
          <w:szCs w:val="24"/>
          <w:lang w:eastAsia="fr-FR"/>
        </w:rPr>
        <w:t xml:space="preserve">, which is an individual measure and a component of fitness restricted to the local population). As suggested by one of the reviewers, we moved the Delifing results and discussion to the Supplementary Information. We also explained </w:t>
      </w:r>
      <w:r w:rsidR="00A15FD0" w:rsidRPr="0016165C">
        <w:rPr>
          <w:rFonts w:ascii="Times New Roman" w:eastAsia="Times New Roman" w:hAnsi="Times New Roman" w:cs="Times New Roman"/>
          <w:iCs/>
          <w:color w:val="0070C0"/>
          <w:sz w:val="24"/>
          <w:szCs w:val="24"/>
          <w:lang w:eastAsia="fr-FR"/>
        </w:rPr>
        <w:t xml:space="preserve">the difference </w:t>
      </w:r>
      <w:r w:rsidR="00B91C3C" w:rsidRPr="0016165C">
        <w:rPr>
          <w:rFonts w:ascii="Times New Roman" w:eastAsia="Times New Roman" w:hAnsi="Times New Roman" w:cs="Times New Roman"/>
          <w:iCs/>
          <w:color w:val="0070C0"/>
          <w:sz w:val="24"/>
          <w:szCs w:val="24"/>
          <w:lang w:eastAsia="fr-FR"/>
        </w:rPr>
        <w:t xml:space="preserve">between </w:t>
      </w:r>
      <w:r w:rsidR="00A15FD0" w:rsidRPr="0016165C">
        <w:rPr>
          <w:rFonts w:ascii="Times New Roman" w:eastAsia="Times New Roman" w:hAnsi="Times New Roman" w:cs="Times New Roman"/>
          <w:iCs/>
          <w:color w:val="0070C0"/>
          <w:sz w:val="24"/>
          <w:szCs w:val="24"/>
          <w:lang w:eastAsia="fr-FR"/>
        </w:rPr>
        <w:t>size effect</w:t>
      </w:r>
      <w:r w:rsidR="00B91C3C" w:rsidRPr="0016165C">
        <w:rPr>
          <w:rFonts w:ascii="Times New Roman" w:eastAsia="Times New Roman" w:hAnsi="Times New Roman" w:cs="Times New Roman"/>
          <w:iCs/>
          <w:color w:val="0070C0"/>
          <w:sz w:val="24"/>
          <w:szCs w:val="24"/>
          <w:lang w:eastAsia="fr-FR"/>
        </w:rPr>
        <w:t>s</w:t>
      </w:r>
      <w:r w:rsidR="00450E6E" w:rsidRPr="0016165C">
        <w:rPr>
          <w:rFonts w:ascii="Times New Roman" w:eastAsia="Times New Roman" w:hAnsi="Times New Roman" w:cs="Times New Roman"/>
          <w:iCs/>
          <w:color w:val="0070C0"/>
          <w:sz w:val="24"/>
          <w:szCs w:val="24"/>
          <w:lang w:eastAsia="fr-FR"/>
        </w:rPr>
        <w:t xml:space="preserve"> </w:t>
      </w:r>
      <w:r w:rsidR="00A15FD0" w:rsidRPr="0016165C">
        <w:rPr>
          <w:rFonts w:ascii="Times New Roman" w:eastAsia="Times New Roman" w:hAnsi="Times New Roman" w:cs="Times New Roman"/>
          <w:iCs/>
          <w:color w:val="0070C0"/>
          <w:sz w:val="24"/>
          <w:szCs w:val="24"/>
          <w:lang w:eastAsia="fr-FR"/>
        </w:rPr>
        <w:t xml:space="preserve">observed for the </w:t>
      </w:r>
      <w:r w:rsidR="00450E6E" w:rsidRPr="0016165C">
        <w:rPr>
          <w:rFonts w:ascii="Times New Roman" w:eastAsia="Times New Roman" w:hAnsi="Times New Roman" w:cs="Times New Roman"/>
          <w:iCs/>
          <w:color w:val="0070C0"/>
          <w:sz w:val="24"/>
          <w:szCs w:val="24"/>
          <w:lang w:eastAsia="fr-FR"/>
        </w:rPr>
        <w:t>permanent environment</w:t>
      </w:r>
      <w:r w:rsidR="00A15FD0" w:rsidRPr="0016165C">
        <w:rPr>
          <w:rFonts w:ascii="Times New Roman" w:eastAsia="Times New Roman" w:hAnsi="Times New Roman" w:cs="Times New Roman"/>
          <w:iCs/>
          <w:color w:val="0070C0"/>
          <w:sz w:val="24"/>
          <w:szCs w:val="24"/>
          <w:lang w:eastAsia="fr-FR"/>
        </w:rPr>
        <w:t>al</w:t>
      </w:r>
      <w:r w:rsidR="00450E6E" w:rsidRPr="0016165C">
        <w:rPr>
          <w:rFonts w:ascii="Times New Roman" w:eastAsia="Times New Roman" w:hAnsi="Times New Roman" w:cs="Times New Roman"/>
          <w:iCs/>
          <w:color w:val="0070C0"/>
          <w:sz w:val="24"/>
          <w:szCs w:val="24"/>
          <w:lang w:eastAsia="fr-FR"/>
        </w:rPr>
        <w:t xml:space="preserve"> effect</w:t>
      </w:r>
      <w:r w:rsidR="00A15FD0" w:rsidRPr="0016165C">
        <w:rPr>
          <w:rFonts w:ascii="Times New Roman" w:eastAsia="Times New Roman" w:hAnsi="Times New Roman" w:cs="Times New Roman"/>
          <w:iCs/>
          <w:color w:val="0070C0"/>
          <w:sz w:val="24"/>
          <w:szCs w:val="24"/>
          <w:lang w:eastAsia="fr-FR"/>
        </w:rPr>
        <w:t>s</w:t>
      </w:r>
      <w:r w:rsidR="00450E6E" w:rsidRPr="0016165C">
        <w:rPr>
          <w:rFonts w:ascii="Times New Roman" w:eastAsia="Times New Roman" w:hAnsi="Times New Roman" w:cs="Times New Roman"/>
          <w:iCs/>
          <w:color w:val="0070C0"/>
          <w:sz w:val="24"/>
          <w:szCs w:val="24"/>
          <w:lang w:eastAsia="fr-FR"/>
        </w:rPr>
        <w:t xml:space="preserve"> </w:t>
      </w:r>
      <w:r w:rsidR="00A15FD0" w:rsidRPr="0016165C">
        <w:rPr>
          <w:rFonts w:ascii="Times New Roman" w:eastAsia="Times New Roman" w:hAnsi="Times New Roman" w:cs="Times New Roman"/>
          <w:iCs/>
          <w:color w:val="0070C0"/>
          <w:sz w:val="24"/>
          <w:szCs w:val="24"/>
          <w:lang w:eastAsia="fr-FR"/>
        </w:rPr>
        <w:t>affecting LRS and</w:t>
      </w:r>
      <w:r w:rsidR="00450E6E" w:rsidRPr="0016165C">
        <w:rPr>
          <w:rFonts w:ascii="Times New Roman" w:eastAsia="Times New Roman" w:hAnsi="Times New Roman" w:cs="Times New Roman"/>
          <w:iCs/>
          <w:color w:val="0070C0"/>
          <w:sz w:val="24"/>
          <w:szCs w:val="24"/>
          <w:lang w:eastAsia="fr-FR"/>
        </w:rPr>
        <w:t xml:space="preserve"> DL.</w:t>
      </w:r>
    </w:p>
    <w:p w:rsidR="00450E6E" w:rsidRPr="0016165C" w:rsidRDefault="00450E6E" w:rsidP="00F16B38">
      <w:pPr>
        <w:pStyle w:val="Body"/>
        <w:spacing w:after="0" w:line="240" w:lineRule="auto"/>
        <w:rPr>
          <w:rFonts w:ascii="Times New Roman" w:eastAsia="Times New Roman" w:hAnsi="Times New Roman" w:cs="Times New Roman"/>
          <w:iCs/>
          <w:color w:val="0070C0"/>
          <w:sz w:val="24"/>
          <w:szCs w:val="24"/>
          <w:lang w:eastAsia="fr-FR"/>
        </w:rPr>
      </w:pPr>
    </w:p>
    <w:p w:rsidR="0068461D" w:rsidRPr="0016165C" w:rsidRDefault="008D1442" w:rsidP="00F16B38">
      <w:pPr>
        <w:pStyle w:val="Body"/>
        <w:spacing w:after="0" w:line="240" w:lineRule="auto"/>
        <w:rPr>
          <w:rFonts w:ascii="Times New Roman" w:eastAsia="Times New Roman" w:hAnsi="Times New Roman" w:cs="Times New Roman"/>
          <w:iCs/>
          <w:color w:val="0070C0"/>
          <w:sz w:val="24"/>
          <w:szCs w:val="24"/>
          <w:lang w:eastAsia="fr-FR"/>
        </w:rPr>
      </w:pPr>
      <w:r w:rsidRPr="0016165C">
        <w:rPr>
          <w:rFonts w:ascii="Times New Roman" w:eastAsia="Times New Roman" w:hAnsi="Times New Roman" w:cs="Times New Roman"/>
          <w:color w:val="0070C0"/>
          <w:sz w:val="24"/>
          <w:szCs w:val="24"/>
        </w:rPr>
        <w:t xml:space="preserve">We modified the </w:t>
      </w:r>
      <w:r w:rsidR="00FD6892" w:rsidRPr="0016165C">
        <w:rPr>
          <w:rFonts w:ascii="Times New Roman" w:eastAsia="Times New Roman" w:hAnsi="Times New Roman" w:cs="Times New Roman"/>
          <w:i/>
          <w:color w:val="0070C0"/>
          <w:sz w:val="24"/>
          <w:szCs w:val="24"/>
        </w:rPr>
        <w:t>F</w:t>
      </w:r>
      <w:r w:rsidRPr="0016165C">
        <w:rPr>
          <w:rFonts w:ascii="Times New Roman" w:eastAsia="Times New Roman" w:hAnsi="Times New Roman" w:cs="Times New Roman"/>
          <w:i/>
          <w:color w:val="0070C0"/>
          <w:sz w:val="24"/>
          <w:szCs w:val="24"/>
        </w:rPr>
        <w:t>igure 2</w:t>
      </w:r>
      <w:r w:rsidRPr="0016165C">
        <w:rPr>
          <w:rFonts w:ascii="Times New Roman" w:eastAsia="Times New Roman" w:hAnsi="Times New Roman" w:cs="Times New Roman"/>
          <w:color w:val="0070C0"/>
          <w:sz w:val="24"/>
          <w:szCs w:val="24"/>
        </w:rPr>
        <w:t xml:space="preserve"> and </w:t>
      </w:r>
      <w:r w:rsidRPr="0016165C">
        <w:rPr>
          <w:rFonts w:ascii="Times New Roman" w:eastAsia="Times New Roman" w:hAnsi="Times New Roman" w:cs="Times New Roman"/>
          <w:iCs/>
          <w:color w:val="0070C0"/>
          <w:sz w:val="24"/>
          <w:szCs w:val="24"/>
          <w:lang w:eastAsia="fr-FR"/>
        </w:rPr>
        <w:t>added the distributions (histograms) for</w:t>
      </w:r>
      <w:r w:rsidR="0014140F" w:rsidRPr="0016165C">
        <w:rPr>
          <w:rFonts w:ascii="Times New Roman" w:eastAsia="Times New Roman" w:hAnsi="Times New Roman" w:cs="Times New Roman"/>
          <w:iCs/>
          <w:color w:val="0070C0"/>
          <w:sz w:val="24"/>
          <w:szCs w:val="24"/>
          <w:lang w:eastAsia="fr-FR"/>
        </w:rPr>
        <w:t xml:space="preserve"> the </w:t>
      </w:r>
      <w:r w:rsidR="00450E6E" w:rsidRPr="0016165C">
        <w:rPr>
          <w:rFonts w:ascii="Times New Roman" w:eastAsia="Times New Roman" w:hAnsi="Times New Roman" w:cs="Times New Roman"/>
          <w:iCs/>
          <w:color w:val="0070C0"/>
          <w:sz w:val="24"/>
          <w:szCs w:val="24"/>
          <w:lang w:eastAsia="fr-FR"/>
        </w:rPr>
        <w:t>Lifetime Reproductive Success and the variance components on both latent-scale and observed data-scale (pie charts). We</w:t>
      </w:r>
      <w:r w:rsidR="0017418D" w:rsidRPr="0016165C">
        <w:rPr>
          <w:rFonts w:ascii="Times New Roman" w:eastAsia="Times New Roman" w:hAnsi="Times New Roman" w:cs="Times New Roman"/>
          <w:iCs/>
          <w:color w:val="0070C0"/>
          <w:sz w:val="24"/>
          <w:szCs w:val="24"/>
          <w:lang w:eastAsia="fr-FR"/>
        </w:rPr>
        <w:t xml:space="preserve"> also updated the estimates of fitness heritability and maternal effects on fitness in wild populations in the revised </w:t>
      </w:r>
      <w:r w:rsidR="0017418D" w:rsidRPr="0016165C">
        <w:rPr>
          <w:rFonts w:ascii="Times New Roman" w:eastAsia="Times New Roman" w:hAnsi="Times New Roman" w:cs="Times New Roman"/>
          <w:i/>
          <w:iCs/>
          <w:color w:val="0070C0"/>
          <w:sz w:val="24"/>
          <w:szCs w:val="24"/>
          <w:lang w:eastAsia="fr-FR"/>
        </w:rPr>
        <w:t>Table S</w:t>
      </w:r>
      <w:r w:rsidR="00A6071E" w:rsidRPr="0016165C">
        <w:rPr>
          <w:rFonts w:ascii="Times New Roman" w:eastAsia="Times New Roman" w:hAnsi="Times New Roman" w:cs="Times New Roman"/>
          <w:i/>
          <w:iCs/>
          <w:color w:val="0070C0"/>
          <w:sz w:val="24"/>
          <w:szCs w:val="24"/>
          <w:lang w:eastAsia="fr-FR"/>
        </w:rPr>
        <w:t>1</w:t>
      </w:r>
      <w:r w:rsidR="00A6071E" w:rsidRPr="0016165C">
        <w:rPr>
          <w:rFonts w:ascii="Times New Roman" w:eastAsia="Times New Roman" w:hAnsi="Times New Roman" w:cs="Times New Roman"/>
          <w:iCs/>
          <w:color w:val="0070C0"/>
          <w:sz w:val="24"/>
          <w:szCs w:val="24"/>
          <w:lang w:eastAsia="fr-FR"/>
        </w:rPr>
        <w:t>.</w:t>
      </w:r>
    </w:p>
    <w:p w:rsidR="00450E6E" w:rsidRPr="0016165C" w:rsidRDefault="00450E6E" w:rsidP="00F16B38">
      <w:pPr>
        <w:pStyle w:val="Body"/>
        <w:spacing w:after="0" w:line="240" w:lineRule="auto"/>
        <w:rPr>
          <w:rFonts w:ascii="Times New Roman" w:eastAsia="Times New Roman" w:hAnsi="Times New Roman" w:cs="Times New Roman"/>
          <w:iCs/>
          <w:color w:val="0070C0"/>
          <w:sz w:val="24"/>
          <w:szCs w:val="24"/>
          <w:lang w:eastAsia="fr-FR"/>
        </w:rPr>
      </w:pPr>
    </w:p>
    <w:p w:rsidR="00403C62" w:rsidRPr="0016165C" w:rsidRDefault="00403C62" w:rsidP="00F16B38">
      <w:pPr>
        <w:pStyle w:val="Body"/>
        <w:spacing w:after="0" w:line="240" w:lineRule="auto"/>
        <w:rPr>
          <w:rFonts w:ascii="Times New Roman" w:eastAsia="Times New Roman" w:hAnsi="Times New Roman" w:cs="Times New Roman"/>
          <w:color w:val="0070C0"/>
          <w:sz w:val="24"/>
          <w:szCs w:val="24"/>
          <w:shd w:val="clear" w:color="auto" w:fill="FFFFFF"/>
        </w:rPr>
      </w:pPr>
      <w:r w:rsidRPr="0016165C">
        <w:rPr>
          <w:rFonts w:ascii="Times New Roman" w:eastAsia="Times New Roman" w:hAnsi="Times New Roman" w:cs="Times New Roman"/>
          <w:color w:val="0070C0"/>
          <w:sz w:val="24"/>
          <w:szCs w:val="24"/>
        </w:rPr>
        <w:t>We trust that you will find our revised manuscript satisfactory. If you require any further information please do not hesitate to contact us.</w:t>
      </w:r>
      <w:r w:rsidRPr="0016165C">
        <w:rPr>
          <w:rFonts w:ascii="Times New Roman" w:eastAsia="Times New Roman" w:hAnsi="Times New Roman" w:cs="Times New Roman"/>
          <w:color w:val="0070C0"/>
          <w:sz w:val="24"/>
          <w:szCs w:val="24"/>
          <w:shd w:val="clear" w:color="auto" w:fill="FFFFFF"/>
        </w:rPr>
        <w:t xml:space="preserve"> Looking forward to hearing from you.</w:t>
      </w:r>
    </w:p>
    <w:p w:rsidR="00450E6E" w:rsidRPr="0016165C" w:rsidRDefault="00450E6E" w:rsidP="00F16B38">
      <w:pPr>
        <w:pStyle w:val="Body"/>
        <w:spacing w:after="0" w:line="240" w:lineRule="auto"/>
        <w:rPr>
          <w:rFonts w:ascii="Times New Roman" w:eastAsia="Times New Roman" w:hAnsi="Times New Roman" w:cs="Times New Roman"/>
          <w:color w:val="0070C0"/>
          <w:sz w:val="24"/>
          <w:szCs w:val="24"/>
          <w:shd w:val="clear" w:color="auto" w:fill="FFFFFF"/>
        </w:rPr>
      </w:pPr>
    </w:p>
    <w:p w:rsidR="00403C62" w:rsidRPr="0016165C" w:rsidRDefault="00403C62" w:rsidP="00F16B38">
      <w:pPr>
        <w:pStyle w:val="Body"/>
        <w:spacing w:after="0" w:line="240" w:lineRule="auto"/>
        <w:rPr>
          <w:rFonts w:ascii="Times New Roman" w:eastAsia="Times New Roman" w:hAnsi="Times New Roman" w:cs="Times New Roman"/>
          <w:color w:val="0070C0"/>
          <w:sz w:val="24"/>
          <w:szCs w:val="24"/>
          <w:shd w:val="clear" w:color="auto" w:fill="FFFFFF"/>
        </w:rPr>
      </w:pPr>
      <w:r w:rsidRPr="0016165C">
        <w:rPr>
          <w:rFonts w:ascii="Times New Roman" w:eastAsia="Times New Roman" w:hAnsi="Times New Roman" w:cs="Times New Roman"/>
          <w:color w:val="0070C0"/>
          <w:sz w:val="24"/>
          <w:szCs w:val="24"/>
          <w:shd w:val="clear" w:color="auto" w:fill="FFFFFF"/>
        </w:rPr>
        <w:t xml:space="preserve">Sincerely on the behalf of </w:t>
      </w:r>
      <w:r w:rsidR="004D445F" w:rsidRPr="0016165C">
        <w:rPr>
          <w:rFonts w:ascii="Times New Roman" w:eastAsia="Times New Roman" w:hAnsi="Times New Roman" w:cs="Times New Roman"/>
          <w:color w:val="0070C0"/>
          <w:sz w:val="24"/>
          <w:szCs w:val="24"/>
          <w:shd w:val="clear" w:color="auto" w:fill="FFFFFF"/>
        </w:rPr>
        <w:t xml:space="preserve">our </w:t>
      </w:r>
      <w:r w:rsidRPr="0016165C">
        <w:rPr>
          <w:rFonts w:ascii="Times New Roman" w:eastAsia="Times New Roman" w:hAnsi="Times New Roman" w:cs="Times New Roman"/>
          <w:color w:val="0070C0"/>
          <w:sz w:val="24"/>
          <w:szCs w:val="24"/>
          <w:shd w:val="clear" w:color="auto" w:fill="FFFFFF"/>
        </w:rPr>
        <w:t>coauthors,</w:t>
      </w:r>
    </w:p>
    <w:p w:rsidR="00403C62" w:rsidRPr="0016165C" w:rsidRDefault="00403C62" w:rsidP="00F16B38">
      <w:pPr>
        <w:spacing w:after="0" w:line="240" w:lineRule="auto"/>
        <w:rPr>
          <w:rFonts w:ascii="Times New Roman" w:hAnsi="Times New Roman" w:cs="Times New Roman"/>
          <w:color w:val="0070C0"/>
          <w:sz w:val="24"/>
          <w:szCs w:val="24"/>
          <w:lang w:val="en-US"/>
        </w:rPr>
      </w:pPr>
    </w:p>
    <w:p w:rsidR="004D445F" w:rsidRPr="0016165C" w:rsidRDefault="00403C62" w:rsidP="004D445F">
      <w:pPr>
        <w:spacing w:after="0" w:line="240" w:lineRule="auto"/>
        <w:rPr>
          <w:rFonts w:ascii="Times New Roman" w:hAnsi="Times New Roman" w:cs="Times New Roman"/>
          <w:color w:val="0070C0"/>
          <w:sz w:val="24"/>
          <w:szCs w:val="24"/>
          <w:lang w:val="en-GB"/>
        </w:rPr>
      </w:pPr>
      <w:r w:rsidRPr="0016165C">
        <w:rPr>
          <w:rFonts w:ascii="Times New Roman" w:hAnsi="Times New Roman" w:cs="Times New Roman"/>
          <w:color w:val="0070C0"/>
          <w:sz w:val="24"/>
          <w:szCs w:val="24"/>
          <w:lang w:val="en-GB"/>
        </w:rPr>
        <w:t>Océane C. Salles</w:t>
      </w:r>
      <w:r w:rsidR="00885B25" w:rsidRPr="0016165C">
        <w:rPr>
          <w:rFonts w:ascii="Times New Roman" w:hAnsi="Times New Roman" w:cs="Times New Roman"/>
          <w:color w:val="0070C0"/>
          <w:sz w:val="24"/>
          <w:szCs w:val="24"/>
          <w:lang w:val="en-GB"/>
        </w:rPr>
        <w:t xml:space="preserve"> and</w:t>
      </w:r>
      <w:r w:rsidR="00182705" w:rsidRPr="0016165C">
        <w:rPr>
          <w:rFonts w:ascii="Times New Roman" w:hAnsi="Times New Roman" w:cs="Times New Roman"/>
          <w:color w:val="0070C0"/>
          <w:sz w:val="24"/>
          <w:szCs w:val="24"/>
          <w:lang w:val="en-GB"/>
        </w:rPr>
        <w:t xml:space="preserve"> </w:t>
      </w:r>
      <w:r w:rsidR="00182705" w:rsidRPr="0016165C">
        <w:rPr>
          <w:rFonts w:ascii="Times New Roman" w:hAnsi="Times New Roman" w:cs="Times New Roman"/>
          <w:color w:val="0070C0"/>
          <w:sz w:val="24"/>
          <w:szCs w:val="24"/>
          <w:lang w:val="en-US"/>
        </w:rPr>
        <w:t>Benoit Pujol</w:t>
      </w:r>
    </w:p>
    <w:p w:rsidR="00403C62" w:rsidRPr="0016165C" w:rsidRDefault="00403C62" w:rsidP="004D445F">
      <w:pPr>
        <w:spacing w:after="0" w:line="240" w:lineRule="auto"/>
        <w:rPr>
          <w:rStyle w:val="textexposedshow"/>
          <w:rFonts w:ascii="Times New Roman" w:hAnsi="Times New Roman" w:cs="Times New Roman"/>
          <w:bCs/>
          <w:color w:val="0070C0"/>
          <w:sz w:val="24"/>
          <w:szCs w:val="24"/>
          <w:lang w:val="en-GB"/>
        </w:rPr>
      </w:pPr>
    </w:p>
    <w:p w:rsidR="00403C62" w:rsidRPr="0016165C" w:rsidRDefault="00403C62" w:rsidP="00F16B38">
      <w:pPr>
        <w:spacing w:after="0" w:line="240" w:lineRule="auto"/>
        <w:rPr>
          <w:rFonts w:ascii="Times New Roman" w:eastAsia="Times New Roman" w:hAnsi="Times New Roman" w:cs="Times New Roman"/>
          <w:b/>
          <w:bCs/>
          <w:sz w:val="24"/>
          <w:szCs w:val="24"/>
          <w:lang w:val="en-GB" w:eastAsia="fr-FR"/>
        </w:rPr>
      </w:pPr>
    </w:p>
    <w:p w:rsidR="00403C62" w:rsidRPr="0016165C" w:rsidRDefault="00403C62" w:rsidP="00F16B38">
      <w:pPr>
        <w:spacing w:after="0" w:line="240" w:lineRule="auto"/>
        <w:rPr>
          <w:rFonts w:ascii="Times New Roman" w:eastAsia="Times New Roman" w:hAnsi="Times New Roman" w:cs="Times New Roman"/>
          <w:b/>
          <w:bCs/>
          <w:sz w:val="24"/>
          <w:szCs w:val="24"/>
          <w:lang w:val="en-GB" w:eastAsia="fr-FR"/>
        </w:rPr>
        <w:sectPr w:rsidR="00403C62" w:rsidRPr="0016165C" w:rsidSect="00403C62">
          <w:footerReference w:type="default" r:id="rId8"/>
          <w:pgSz w:w="11906" w:h="16838"/>
          <w:pgMar w:top="1134" w:right="1134" w:bottom="1134" w:left="1134" w:header="709" w:footer="709" w:gutter="0"/>
          <w:cols w:space="708"/>
          <w:docGrid w:linePitch="360"/>
        </w:sectPr>
      </w:pPr>
    </w:p>
    <w:p w:rsidR="00F1037A" w:rsidRPr="0016165C" w:rsidRDefault="00F1037A" w:rsidP="00F16B38">
      <w:pPr>
        <w:spacing w:after="0" w:line="240" w:lineRule="auto"/>
        <w:rPr>
          <w:rFonts w:ascii="Times New Roman" w:eastAsia="Times New Roman" w:hAnsi="Times New Roman" w:cs="Times New Roman"/>
          <w:b/>
          <w:bCs/>
          <w:sz w:val="24"/>
          <w:szCs w:val="24"/>
          <w:lang w:val="en-US" w:eastAsia="fr-FR"/>
        </w:rPr>
      </w:pPr>
      <w:r w:rsidRPr="0016165C">
        <w:rPr>
          <w:rFonts w:ascii="Times New Roman" w:eastAsia="Times New Roman" w:hAnsi="Times New Roman" w:cs="Times New Roman"/>
          <w:b/>
          <w:bCs/>
          <w:sz w:val="24"/>
          <w:szCs w:val="24"/>
          <w:lang w:val="en-US" w:eastAsia="fr-FR"/>
        </w:rPr>
        <w:lastRenderedPageBreak/>
        <w:t>Reviewers' comments</w:t>
      </w:r>
    </w:p>
    <w:p w:rsidR="005D5420" w:rsidRPr="0016165C" w:rsidRDefault="005D5420" w:rsidP="00F16B38">
      <w:pPr>
        <w:spacing w:after="0" w:line="240" w:lineRule="auto"/>
        <w:rPr>
          <w:rFonts w:ascii="Times New Roman" w:eastAsia="Times New Roman" w:hAnsi="Times New Roman" w:cs="Times New Roman"/>
          <w:i/>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b/>
          <w:bCs/>
          <w:sz w:val="24"/>
          <w:szCs w:val="24"/>
          <w:lang w:val="en-US" w:eastAsia="fr-FR"/>
        </w:rPr>
      </w:pPr>
      <w:r w:rsidRPr="0016165C">
        <w:rPr>
          <w:rFonts w:ascii="Times New Roman" w:eastAsia="Times New Roman" w:hAnsi="Times New Roman" w:cs="Times New Roman"/>
          <w:i/>
          <w:iCs/>
          <w:sz w:val="24"/>
          <w:szCs w:val="24"/>
          <w:lang w:val="en-US" w:eastAsia="fr-FR"/>
        </w:rPr>
        <w:t>Reviewed by Loeske Kruuk, 2018-10-03 01:47</w:t>
      </w:r>
    </w:p>
    <w:p w:rsidR="005D5420" w:rsidRPr="0016165C" w:rsidRDefault="005D5420" w:rsidP="00F16B38">
      <w:pPr>
        <w:spacing w:after="0" w:line="240" w:lineRule="auto"/>
        <w:rPr>
          <w:rFonts w:ascii="Times New Roman" w:eastAsia="Times New Roman" w:hAnsi="Times New Roman" w:cs="Times New Roman"/>
          <w:b/>
          <w:iCs/>
          <w:sz w:val="24"/>
          <w:szCs w:val="24"/>
          <w:lang w:val="en-US" w:eastAsia="fr-FR"/>
        </w:rPr>
      </w:pPr>
    </w:p>
    <w:p w:rsidR="0023342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b/>
          <w:iCs/>
          <w:sz w:val="24"/>
          <w:szCs w:val="24"/>
          <w:lang w:val="en-US" w:eastAsia="fr-FR"/>
        </w:rPr>
        <w:t xml:space="preserve">Salles </w:t>
      </w:r>
      <w:r w:rsidRPr="0016165C">
        <w:rPr>
          <w:rFonts w:ascii="Times New Roman" w:eastAsia="Times New Roman" w:hAnsi="Times New Roman" w:cs="Times New Roman"/>
          <w:b/>
          <w:i/>
          <w:iCs/>
          <w:sz w:val="24"/>
          <w:szCs w:val="24"/>
          <w:lang w:val="en-US" w:eastAsia="fr-FR"/>
        </w:rPr>
        <w:t>et al.</w:t>
      </w:r>
      <w:r w:rsidRPr="0016165C">
        <w:rPr>
          <w:rFonts w:ascii="Times New Roman" w:eastAsia="Times New Roman" w:hAnsi="Times New Roman" w:cs="Times New Roman"/>
          <w:b/>
          <w:iCs/>
          <w:sz w:val="24"/>
          <w:szCs w:val="24"/>
          <w:lang w:val="en-US" w:eastAsia="fr-FR"/>
        </w:rPr>
        <w:t xml:space="preserve"> Habitat variation of wild clownfish population shapes self‐recruitment </w:t>
      </w:r>
      <w:r w:rsidR="00E10B67" w:rsidRPr="0016165C">
        <w:rPr>
          <w:rFonts w:ascii="Times New Roman" w:eastAsia="Times New Roman" w:hAnsi="Times New Roman" w:cs="Times New Roman"/>
          <w:b/>
          <w:iCs/>
          <w:sz w:val="24"/>
          <w:szCs w:val="24"/>
          <w:lang w:val="en-US" w:eastAsia="fr-FR"/>
        </w:rPr>
        <w:t>[</w:t>
      </w:r>
      <w:r w:rsidRPr="0016165C">
        <w:rPr>
          <w:rFonts w:ascii="Times New Roman" w:eastAsia="Times New Roman" w:hAnsi="Times New Roman" w:cs="Times New Roman"/>
          <w:b/>
          <w:iCs/>
          <w:sz w:val="24"/>
          <w:szCs w:val="24"/>
          <w:lang w:val="en-US" w:eastAsia="fr-FR"/>
        </w:rPr>
        <w:t>1</w:t>
      </w:r>
      <w:r w:rsidR="00E10B67" w:rsidRPr="0016165C">
        <w:rPr>
          <w:rFonts w:ascii="Times New Roman" w:eastAsia="Times New Roman" w:hAnsi="Times New Roman" w:cs="Times New Roman"/>
          <w:b/>
          <w:iCs/>
          <w:sz w:val="24"/>
          <w:szCs w:val="24"/>
          <w:lang w:val="en-US" w:eastAsia="fr-FR"/>
        </w:rPr>
        <w:t>]</w:t>
      </w:r>
      <w:r w:rsidRPr="0016165C">
        <w:rPr>
          <w:rFonts w:ascii="Times New Roman" w:eastAsia="Times New Roman" w:hAnsi="Times New Roman" w:cs="Times New Roman"/>
          <w:b/>
          <w:iCs/>
          <w:sz w:val="24"/>
          <w:szCs w:val="24"/>
          <w:lang w:val="en-US" w:eastAsia="fr-FR"/>
        </w:rPr>
        <w:t xml:space="preserve"> more than</w:t>
      </w:r>
      <w:r w:rsidR="00F1037A" w:rsidRPr="0016165C">
        <w:rPr>
          <w:rFonts w:ascii="Times New Roman" w:eastAsia="Times New Roman" w:hAnsi="Times New Roman" w:cs="Times New Roman"/>
          <w:b/>
          <w:iCs/>
          <w:sz w:val="24"/>
          <w:szCs w:val="24"/>
          <w:lang w:val="en-US" w:eastAsia="fr-FR"/>
        </w:rPr>
        <w:t xml:space="preserve"> </w:t>
      </w:r>
      <w:r w:rsidRPr="0016165C">
        <w:rPr>
          <w:rFonts w:ascii="Times New Roman" w:eastAsia="Times New Roman" w:hAnsi="Times New Roman" w:cs="Times New Roman"/>
          <w:b/>
          <w:iCs/>
          <w:sz w:val="24"/>
          <w:szCs w:val="24"/>
          <w:lang w:val="en-US" w:eastAsia="fr-FR"/>
        </w:rPr>
        <w:t>genetic effects</w:t>
      </w:r>
      <w:r w:rsidR="00E10B67" w:rsidRPr="0016165C">
        <w:rPr>
          <w:rFonts w:ascii="Times New Roman" w:eastAsia="Times New Roman" w:hAnsi="Times New Roman" w:cs="Times New Roman"/>
          <w:iCs/>
          <w:sz w:val="24"/>
          <w:szCs w:val="24"/>
          <w:lang w:val="en-US" w:eastAsia="fr-FR"/>
        </w:rPr>
        <w:t xml:space="preserve">. </w:t>
      </w:r>
    </w:p>
    <w:p w:rsidR="005D5420" w:rsidRPr="0016165C" w:rsidRDefault="005D5420"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There is increasing interest in, and ability to determine, the genetic basis of variation in</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phenotypic traits in wild populations. However the literature to date suffers from a massive</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constraint in being highly taxonomically restricted: as the review in this paper’s Table S1 and</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other similar publications show, estimates of the heritability of fitness are almost all in</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terrestrial, temperate‐zone birds and mammals. This makes these data from a wild clownfish</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population a really valuable addition to the literature. I cannot emphasise this enough: it is</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really exceptional to have such measures for a wild marine fish, and very exciting to see them</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used for quantitative genetic analyses. So I would very much like to see this published! But</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also, precisely because they’re such rare/valuable data, it would be good to see much more</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detail about them. I also have several major questions about the analyses, and the paper</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does needs considerable work on presentation.</w:t>
      </w:r>
    </w:p>
    <w:p w:rsidR="00233422" w:rsidRPr="0016165C" w:rsidRDefault="00B003D8" w:rsidP="005D5420">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450E6E" w:rsidRPr="0016165C">
        <w:rPr>
          <w:rFonts w:ascii="Times New Roman" w:eastAsia="Times New Roman" w:hAnsi="Times New Roman" w:cs="Times New Roman"/>
          <w:iCs/>
          <w:color w:val="0070C0"/>
          <w:sz w:val="24"/>
          <w:szCs w:val="24"/>
          <w:lang w:val="en-US" w:eastAsia="fr-FR"/>
        </w:rPr>
        <w:t xml:space="preserve"> </w:t>
      </w:r>
      <w:r w:rsidR="00A332F0" w:rsidRPr="0016165C">
        <w:rPr>
          <w:rFonts w:ascii="Times New Roman" w:eastAsia="Times New Roman" w:hAnsi="Times New Roman" w:cs="Times New Roman"/>
          <w:iCs/>
          <w:color w:val="0070C0"/>
          <w:sz w:val="24"/>
          <w:szCs w:val="24"/>
          <w:lang w:val="en-US" w:eastAsia="fr-FR"/>
        </w:rPr>
        <w:t>Thank you</w:t>
      </w:r>
      <w:r w:rsidR="00654D68" w:rsidRPr="0016165C">
        <w:rPr>
          <w:rFonts w:ascii="Times New Roman" w:eastAsia="Times New Roman" w:hAnsi="Times New Roman" w:cs="Times New Roman"/>
          <w:iCs/>
          <w:color w:val="0070C0"/>
          <w:sz w:val="24"/>
          <w:szCs w:val="24"/>
          <w:lang w:val="en-US" w:eastAsia="fr-FR"/>
        </w:rPr>
        <w:t xml:space="preserve"> for emphasizing the originality of these results</w:t>
      </w:r>
      <w:r w:rsidR="00A332F0" w:rsidRPr="0016165C">
        <w:rPr>
          <w:rFonts w:ascii="Times New Roman" w:eastAsia="Times New Roman" w:hAnsi="Times New Roman" w:cs="Times New Roman"/>
          <w:iCs/>
          <w:color w:val="0070C0"/>
          <w:sz w:val="24"/>
          <w:szCs w:val="24"/>
          <w:lang w:val="en-US" w:eastAsia="fr-FR"/>
        </w:rPr>
        <w:t xml:space="preserve">. We </w:t>
      </w:r>
      <w:r w:rsidR="004D445F" w:rsidRPr="0016165C">
        <w:rPr>
          <w:rFonts w:ascii="Times New Roman" w:eastAsia="Times New Roman" w:hAnsi="Times New Roman" w:cs="Times New Roman"/>
          <w:iCs/>
          <w:color w:val="0070C0"/>
          <w:sz w:val="24"/>
          <w:szCs w:val="24"/>
          <w:lang w:val="en-US" w:eastAsia="fr-FR"/>
        </w:rPr>
        <w:t xml:space="preserve">considerably worked on the presentation of the paper and </w:t>
      </w:r>
      <w:r w:rsidR="00A332F0" w:rsidRPr="0016165C">
        <w:rPr>
          <w:rFonts w:ascii="Times New Roman" w:eastAsia="Times New Roman" w:hAnsi="Times New Roman" w:cs="Times New Roman"/>
          <w:iCs/>
          <w:color w:val="0070C0"/>
          <w:sz w:val="24"/>
          <w:szCs w:val="24"/>
          <w:lang w:val="en-US" w:eastAsia="fr-FR"/>
        </w:rPr>
        <w:t xml:space="preserve">modified the text </w:t>
      </w:r>
      <w:r w:rsidR="00654D68" w:rsidRPr="0016165C">
        <w:rPr>
          <w:rFonts w:ascii="Times New Roman" w:eastAsia="Times New Roman" w:hAnsi="Times New Roman" w:cs="Times New Roman"/>
          <w:iCs/>
          <w:color w:val="0070C0"/>
          <w:sz w:val="24"/>
          <w:szCs w:val="24"/>
          <w:lang w:val="en-US" w:eastAsia="fr-FR"/>
        </w:rPr>
        <w:t>following</w:t>
      </w:r>
      <w:r w:rsidR="00A332F0" w:rsidRPr="0016165C">
        <w:rPr>
          <w:rFonts w:ascii="Times New Roman" w:eastAsia="Times New Roman" w:hAnsi="Times New Roman" w:cs="Times New Roman"/>
          <w:iCs/>
          <w:color w:val="0070C0"/>
          <w:sz w:val="24"/>
          <w:szCs w:val="24"/>
          <w:lang w:val="en-US" w:eastAsia="fr-FR"/>
        </w:rPr>
        <w:t xml:space="preserve"> </w:t>
      </w:r>
      <w:r w:rsidR="004D445F" w:rsidRPr="0016165C">
        <w:rPr>
          <w:rFonts w:ascii="Times New Roman" w:eastAsia="Times New Roman" w:hAnsi="Times New Roman" w:cs="Times New Roman"/>
          <w:iCs/>
          <w:color w:val="0070C0"/>
          <w:sz w:val="24"/>
          <w:szCs w:val="24"/>
          <w:lang w:val="en-US" w:eastAsia="fr-FR"/>
        </w:rPr>
        <w:t xml:space="preserve">all </w:t>
      </w:r>
      <w:r w:rsidR="00654D68" w:rsidRPr="0016165C">
        <w:rPr>
          <w:rFonts w:ascii="Times New Roman" w:eastAsia="Times New Roman" w:hAnsi="Times New Roman" w:cs="Times New Roman"/>
          <w:iCs/>
          <w:color w:val="0070C0"/>
          <w:sz w:val="24"/>
          <w:szCs w:val="24"/>
          <w:lang w:val="en-US" w:eastAsia="fr-FR"/>
        </w:rPr>
        <w:t xml:space="preserve">your </w:t>
      </w:r>
      <w:r w:rsidR="00A332F0" w:rsidRPr="0016165C">
        <w:rPr>
          <w:rFonts w:ascii="Times New Roman" w:eastAsia="Times New Roman" w:hAnsi="Times New Roman" w:cs="Times New Roman"/>
          <w:iCs/>
          <w:color w:val="0070C0"/>
          <w:sz w:val="24"/>
          <w:szCs w:val="24"/>
          <w:lang w:val="en-US" w:eastAsia="fr-FR"/>
        </w:rPr>
        <w:t>comment</w:t>
      </w:r>
      <w:r w:rsidR="00654D68" w:rsidRPr="0016165C">
        <w:rPr>
          <w:rFonts w:ascii="Times New Roman" w:eastAsia="Times New Roman" w:hAnsi="Times New Roman" w:cs="Times New Roman"/>
          <w:iCs/>
          <w:color w:val="0070C0"/>
          <w:sz w:val="24"/>
          <w:szCs w:val="24"/>
          <w:lang w:val="en-US" w:eastAsia="fr-FR"/>
        </w:rPr>
        <w:t>s</w:t>
      </w:r>
      <w:r w:rsidR="00A332F0" w:rsidRPr="0016165C">
        <w:rPr>
          <w:rFonts w:ascii="Times New Roman" w:eastAsia="Times New Roman" w:hAnsi="Times New Roman" w:cs="Times New Roman"/>
          <w:iCs/>
          <w:color w:val="0070C0"/>
          <w:sz w:val="24"/>
          <w:szCs w:val="24"/>
          <w:lang w:val="en-US" w:eastAsia="fr-FR"/>
        </w:rPr>
        <w:t>.</w:t>
      </w:r>
      <w:r w:rsidR="004D445F" w:rsidRPr="0016165C">
        <w:rPr>
          <w:rFonts w:ascii="Times New Roman" w:eastAsia="Times New Roman" w:hAnsi="Times New Roman" w:cs="Times New Roman"/>
          <w:iCs/>
          <w:color w:val="0070C0"/>
          <w:sz w:val="24"/>
          <w:szCs w:val="24"/>
          <w:lang w:val="en-US" w:eastAsia="fr-FR"/>
        </w:rPr>
        <w:t xml:space="preserve"> </w:t>
      </w:r>
    </w:p>
    <w:p w:rsidR="005D5420" w:rsidRPr="0016165C" w:rsidRDefault="005D5420" w:rsidP="00F16B38">
      <w:pPr>
        <w:spacing w:after="0" w:line="240" w:lineRule="auto"/>
        <w:rPr>
          <w:rFonts w:ascii="Times New Roman" w:eastAsia="Times New Roman" w:hAnsi="Times New Roman" w:cs="Times New Roman"/>
          <w:b/>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b/>
          <w:iCs/>
          <w:sz w:val="24"/>
          <w:szCs w:val="24"/>
          <w:lang w:val="en-US" w:eastAsia="fr-FR"/>
        </w:rPr>
      </w:pPr>
      <w:r w:rsidRPr="0016165C">
        <w:rPr>
          <w:rFonts w:ascii="Times New Roman" w:eastAsia="Times New Roman" w:hAnsi="Times New Roman" w:cs="Times New Roman"/>
          <w:b/>
          <w:iCs/>
          <w:sz w:val="24"/>
          <w:szCs w:val="24"/>
          <w:lang w:val="en-US" w:eastAsia="fr-FR"/>
        </w:rPr>
        <w:t>General/major comments</w:t>
      </w:r>
    </w:p>
    <w:p w:rsidR="00E10B67"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The paper needs careful proof‐reading and attention to the language. Overall, it felt rather</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unpolished, and almost like a series of notes rather than a coherent argument. It is also quite</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confusing for someone who doesn’t know the system. I’m not sure if there was a rush to get</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 xml:space="preserve">this published, but it feels like some more time needs to be taken with careful editing. </w:t>
      </w:r>
    </w:p>
    <w:p w:rsidR="004D445F" w:rsidRPr="0016165C" w:rsidRDefault="00B003D8" w:rsidP="005D5420">
      <w:pPr>
        <w:spacing w:after="0" w:line="240" w:lineRule="auto"/>
        <w:rPr>
          <w:rFonts w:ascii="Times New Roman" w:hAnsi="Times New Roman" w:cs="Times New Roman"/>
          <w:color w:val="0070C0"/>
          <w:sz w:val="24"/>
          <w:szCs w:val="24"/>
          <w:lang w:val="en-US"/>
        </w:rPr>
      </w:pPr>
      <w:r w:rsidRPr="0016165C">
        <w:rPr>
          <w:rFonts w:ascii="Times New Roman" w:hAnsi="Times New Roman" w:cs="Times New Roman"/>
          <w:color w:val="0070C0"/>
          <w:sz w:val="24"/>
          <w:szCs w:val="24"/>
          <w:lang w:val="en-US"/>
        </w:rPr>
        <w:t>&gt;</w:t>
      </w:r>
      <w:r w:rsidR="00450E6E" w:rsidRPr="0016165C">
        <w:rPr>
          <w:rFonts w:ascii="Times New Roman" w:hAnsi="Times New Roman" w:cs="Times New Roman"/>
          <w:color w:val="0070C0"/>
          <w:sz w:val="24"/>
          <w:szCs w:val="24"/>
          <w:lang w:val="en-US"/>
        </w:rPr>
        <w:t xml:space="preserve"> </w:t>
      </w:r>
      <w:r w:rsidR="007448D2" w:rsidRPr="0016165C">
        <w:rPr>
          <w:rFonts w:ascii="Times New Roman" w:hAnsi="Times New Roman" w:cs="Times New Roman"/>
          <w:color w:val="0070C0"/>
          <w:sz w:val="24"/>
          <w:szCs w:val="24"/>
          <w:lang w:val="en-US"/>
        </w:rPr>
        <w:t>We</w:t>
      </w:r>
      <w:r w:rsidR="004D445F" w:rsidRPr="0016165C">
        <w:rPr>
          <w:rFonts w:ascii="Times New Roman" w:hAnsi="Times New Roman" w:cs="Times New Roman"/>
          <w:color w:val="0070C0"/>
          <w:sz w:val="24"/>
          <w:szCs w:val="24"/>
          <w:lang w:val="en-US"/>
        </w:rPr>
        <w:t xml:space="preserve"> restructured the paper and polished the text to clarify its logical narrative which is now more linear. Coherence was greatly improved. We also </w:t>
      </w:r>
      <w:r w:rsidR="00654D68" w:rsidRPr="0016165C">
        <w:rPr>
          <w:rFonts w:ascii="Times New Roman" w:hAnsi="Times New Roman" w:cs="Times New Roman"/>
          <w:color w:val="0070C0"/>
          <w:sz w:val="24"/>
          <w:szCs w:val="24"/>
          <w:lang w:val="en-US"/>
        </w:rPr>
        <w:t>had the paper proof-read with careful attention to the language by multiple native English speakers, who are also coauthors of the paper</w:t>
      </w:r>
      <w:r w:rsidR="00450E6E" w:rsidRPr="0016165C">
        <w:rPr>
          <w:rFonts w:ascii="Times New Roman" w:hAnsi="Times New Roman" w:cs="Times New Roman"/>
          <w:color w:val="0070C0"/>
          <w:sz w:val="24"/>
          <w:szCs w:val="24"/>
          <w:lang w:val="en-US"/>
        </w:rPr>
        <w:t xml:space="preserve">. </w:t>
      </w:r>
    </w:p>
    <w:p w:rsidR="004D445F" w:rsidRPr="0016165C" w:rsidRDefault="004D445F" w:rsidP="005D5420">
      <w:pPr>
        <w:spacing w:after="0" w:line="240" w:lineRule="auto"/>
        <w:rPr>
          <w:rFonts w:ascii="Times New Roman" w:hAnsi="Times New Roman" w:cs="Times New Roman"/>
          <w:color w:val="0070C0"/>
          <w:sz w:val="24"/>
          <w:szCs w:val="24"/>
          <w:lang w:val="en-US"/>
        </w:rPr>
      </w:pPr>
    </w:p>
    <w:p w:rsidR="005D5420" w:rsidRPr="0016165C" w:rsidRDefault="004D445F"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The Methods regarding the pedigree construction are extremely confusing.</w:t>
      </w:r>
    </w:p>
    <w:p w:rsidR="004D445F" w:rsidRPr="0016165C" w:rsidRDefault="004D445F" w:rsidP="004D445F">
      <w:pPr>
        <w:spacing w:after="0" w:line="240" w:lineRule="auto"/>
        <w:rPr>
          <w:rFonts w:ascii="Times New Roman" w:hAnsi="Times New Roman" w:cs="Times New Roman"/>
          <w:color w:val="0070C0"/>
          <w:sz w:val="24"/>
          <w:szCs w:val="24"/>
          <w:lang w:val="en-US"/>
        </w:rPr>
      </w:pPr>
      <w:r w:rsidRPr="0016165C">
        <w:rPr>
          <w:rFonts w:ascii="Times New Roman" w:hAnsi="Times New Roman" w:cs="Times New Roman"/>
          <w:color w:val="0070C0"/>
          <w:sz w:val="24"/>
          <w:szCs w:val="24"/>
          <w:lang w:val="en-US"/>
        </w:rPr>
        <w:t xml:space="preserve">&gt;We added precisions in the </w:t>
      </w:r>
      <w:r w:rsidRPr="0016165C">
        <w:rPr>
          <w:rStyle w:val="tgc"/>
          <w:rFonts w:ascii="Times New Roman" w:hAnsi="Times New Roman" w:cs="Times New Roman"/>
          <w:i/>
          <w:color w:val="0070C0"/>
          <w:sz w:val="24"/>
          <w:szCs w:val="24"/>
          <w:lang w:val="en-US"/>
        </w:rPr>
        <w:t>§</w:t>
      </w:r>
      <w:r w:rsidRPr="0016165C">
        <w:rPr>
          <w:rFonts w:ascii="Times New Roman" w:eastAsia="Times New Roman" w:hAnsi="Times New Roman" w:cs="Times New Roman"/>
          <w:i/>
          <w:iCs/>
          <w:color w:val="0070C0"/>
          <w:sz w:val="24"/>
          <w:szCs w:val="24"/>
          <w:lang w:val="en-US" w:eastAsia="fr-FR"/>
        </w:rPr>
        <w:t>Methods</w:t>
      </w:r>
      <w:r w:rsidRPr="0016165C">
        <w:rPr>
          <w:rFonts w:ascii="Times New Roman" w:hAnsi="Times New Roman" w:cs="Times New Roman"/>
          <w:color w:val="0070C0"/>
          <w:sz w:val="24"/>
          <w:szCs w:val="24"/>
          <w:lang w:val="en-US"/>
        </w:rPr>
        <w:t xml:space="preserve"> </w:t>
      </w:r>
      <w:r w:rsidRPr="0016165C">
        <w:rPr>
          <w:rFonts w:ascii="Times New Roman" w:eastAsia="Times New Roman" w:hAnsi="Times New Roman" w:cs="Times New Roman"/>
          <w:iCs/>
          <w:color w:val="0070C0"/>
          <w:sz w:val="24"/>
          <w:szCs w:val="24"/>
          <w:lang w:val="en-US" w:eastAsia="fr-FR"/>
        </w:rPr>
        <w:t xml:space="preserve">(Lines 192 to 212) </w:t>
      </w:r>
      <w:r w:rsidRPr="0016165C">
        <w:rPr>
          <w:rFonts w:ascii="Times New Roman" w:hAnsi="Times New Roman" w:cs="Times New Roman"/>
          <w:color w:val="0070C0"/>
          <w:sz w:val="24"/>
          <w:szCs w:val="24"/>
          <w:lang w:val="en-US"/>
        </w:rPr>
        <w:t xml:space="preserve">to clarify how the pedigree was constructed based on genotype data. Furthermore, supplementary information can be found in the pedigree paper that we published previously and to which we refer in the text (Salles </w:t>
      </w:r>
      <w:r w:rsidRPr="0016165C">
        <w:rPr>
          <w:rFonts w:ascii="Times New Roman" w:hAnsi="Times New Roman" w:cs="Times New Roman"/>
          <w:i/>
          <w:color w:val="0070C0"/>
          <w:sz w:val="24"/>
          <w:szCs w:val="24"/>
          <w:lang w:val="en-US"/>
        </w:rPr>
        <w:t>et al</w:t>
      </w:r>
      <w:r w:rsidRPr="0016165C">
        <w:rPr>
          <w:rFonts w:ascii="Times New Roman" w:hAnsi="Times New Roman" w:cs="Times New Roman"/>
          <w:color w:val="0070C0"/>
          <w:sz w:val="24"/>
          <w:szCs w:val="24"/>
          <w:lang w:val="en-US"/>
        </w:rPr>
        <w:t xml:space="preserve"> 2016, PNAS). </w:t>
      </w:r>
    </w:p>
    <w:p w:rsidR="004D445F" w:rsidRPr="0016165C" w:rsidRDefault="004D445F"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I am not a fish biologist, and I appreciate that this may be standard terminology, but I found</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the term “self‐recruitment” puzzling. Would “local recruitment” be clearer, as really you</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mean recruitment to the local population, not to yourself? Almost every study of a wild</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population that one can think of considers only this “self” recruitment, but doesn’t call it such</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 hence (see my comment below regarding Table S1) you run into difficulties if you refer to it</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as one thing in the text, but other studies are calling it something else.</w:t>
      </w:r>
    </w:p>
    <w:p w:rsidR="00454C1A" w:rsidRPr="0016165C" w:rsidRDefault="00B003D8" w:rsidP="005D5420">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450E6E" w:rsidRPr="0016165C">
        <w:rPr>
          <w:rFonts w:ascii="Times New Roman" w:eastAsia="Times New Roman" w:hAnsi="Times New Roman" w:cs="Times New Roman"/>
          <w:iCs/>
          <w:color w:val="0070C0"/>
          <w:sz w:val="24"/>
          <w:szCs w:val="24"/>
          <w:lang w:val="en-US" w:eastAsia="fr-FR"/>
        </w:rPr>
        <w:t xml:space="preserve"> </w:t>
      </w:r>
      <w:r w:rsidR="00454C1A" w:rsidRPr="0016165C">
        <w:rPr>
          <w:rFonts w:ascii="Times New Roman" w:eastAsia="Times New Roman" w:hAnsi="Times New Roman" w:cs="Times New Roman"/>
          <w:iCs/>
          <w:color w:val="0070C0"/>
          <w:sz w:val="24"/>
          <w:szCs w:val="24"/>
          <w:lang w:val="en-US" w:eastAsia="fr-FR"/>
        </w:rPr>
        <w:t>As noticed by both the reviewers, the</w:t>
      </w:r>
      <w:r w:rsidR="007B7E74" w:rsidRPr="0016165C">
        <w:rPr>
          <w:rFonts w:ascii="Times New Roman" w:eastAsia="Times New Roman" w:hAnsi="Times New Roman" w:cs="Times New Roman"/>
          <w:iCs/>
          <w:color w:val="0070C0"/>
          <w:sz w:val="24"/>
          <w:szCs w:val="24"/>
          <w:lang w:val="en-US" w:eastAsia="fr-FR"/>
        </w:rPr>
        <w:t xml:space="preserve"> term "self-recruitment" is commonly and widely used in marine biology to refer to the process by which offspring return to the population of their parents to further reproduce. </w:t>
      </w:r>
      <w:r w:rsidR="00454C1A" w:rsidRPr="0016165C">
        <w:rPr>
          <w:rFonts w:ascii="Times New Roman" w:eastAsia="Times New Roman" w:hAnsi="Times New Roman" w:cs="Times New Roman"/>
          <w:iCs/>
          <w:color w:val="0070C0"/>
          <w:sz w:val="24"/>
          <w:szCs w:val="24"/>
          <w:lang w:val="en-US" w:eastAsia="fr-FR"/>
        </w:rPr>
        <w:t>N</w:t>
      </w:r>
      <w:r w:rsidR="00454C1A" w:rsidRPr="0016165C">
        <w:rPr>
          <w:rFonts w:ascii="Times New Roman" w:hAnsi="Times New Roman" w:cs="Times New Roman"/>
          <w:color w:val="0070C0"/>
          <w:sz w:val="24"/>
          <w:szCs w:val="24"/>
          <w:lang w:val="en-US"/>
        </w:rPr>
        <w:t xml:space="preserve">atal philopatry can also be used in that sense. </w:t>
      </w:r>
      <w:r w:rsidR="0024521F" w:rsidRPr="0016165C">
        <w:rPr>
          <w:rFonts w:ascii="Times New Roman" w:hAnsi="Times New Roman" w:cs="Times New Roman"/>
          <w:color w:val="0070C0"/>
          <w:sz w:val="24"/>
          <w:szCs w:val="24"/>
          <w:lang w:val="en-US"/>
        </w:rPr>
        <w:t>We now clarify this aspect</w:t>
      </w:r>
      <w:r w:rsidR="00A02BD4" w:rsidRPr="0016165C">
        <w:rPr>
          <w:rFonts w:ascii="Times New Roman" w:hAnsi="Times New Roman" w:cs="Times New Roman"/>
          <w:color w:val="0070C0"/>
          <w:sz w:val="24"/>
          <w:szCs w:val="24"/>
          <w:lang w:val="en-US"/>
        </w:rPr>
        <w:t xml:space="preserve"> and define the va</w:t>
      </w:r>
      <w:r w:rsidR="00450E6E" w:rsidRPr="0016165C">
        <w:rPr>
          <w:rFonts w:ascii="Times New Roman" w:hAnsi="Times New Roman" w:cs="Times New Roman"/>
          <w:color w:val="0070C0"/>
          <w:sz w:val="24"/>
          <w:szCs w:val="24"/>
          <w:lang w:val="en-US"/>
        </w:rPr>
        <w:t>r</w:t>
      </w:r>
      <w:r w:rsidR="00A02BD4" w:rsidRPr="0016165C">
        <w:rPr>
          <w:rFonts w:ascii="Times New Roman" w:hAnsi="Times New Roman" w:cs="Times New Roman"/>
          <w:color w:val="0070C0"/>
          <w:sz w:val="24"/>
          <w:szCs w:val="24"/>
          <w:lang w:val="en-US"/>
        </w:rPr>
        <w:t>ious terms</w:t>
      </w:r>
      <w:r w:rsidR="0024521F" w:rsidRPr="0016165C">
        <w:rPr>
          <w:rFonts w:ascii="Times New Roman" w:hAnsi="Times New Roman" w:cs="Times New Roman"/>
          <w:color w:val="0070C0"/>
          <w:sz w:val="24"/>
          <w:szCs w:val="24"/>
          <w:lang w:val="en-US"/>
        </w:rPr>
        <w:t xml:space="preserve"> in</w:t>
      </w:r>
      <w:r w:rsidR="001C2890" w:rsidRPr="0016165C">
        <w:rPr>
          <w:rFonts w:ascii="Times New Roman" w:hAnsi="Times New Roman" w:cs="Times New Roman"/>
          <w:color w:val="0070C0"/>
          <w:sz w:val="24"/>
          <w:szCs w:val="24"/>
          <w:lang w:val="en-US"/>
        </w:rPr>
        <w:t xml:space="preserve"> the</w:t>
      </w:r>
      <w:r w:rsidR="0024521F" w:rsidRPr="0016165C">
        <w:rPr>
          <w:rFonts w:ascii="Times New Roman" w:hAnsi="Times New Roman" w:cs="Times New Roman"/>
          <w:color w:val="0070C0"/>
          <w:sz w:val="24"/>
          <w:szCs w:val="24"/>
          <w:lang w:val="en-US"/>
        </w:rPr>
        <w:t xml:space="preserve"> </w:t>
      </w:r>
      <w:r w:rsidR="00450CD3" w:rsidRPr="0016165C">
        <w:rPr>
          <w:rStyle w:val="tgc"/>
          <w:rFonts w:ascii="Times New Roman" w:hAnsi="Times New Roman" w:cs="Times New Roman"/>
          <w:i/>
          <w:color w:val="0070C0"/>
          <w:sz w:val="24"/>
          <w:szCs w:val="24"/>
          <w:lang w:val="en-US"/>
        </w:rPr>
        <w:t>§</w:t>
      </w:r>
      <w:r w:rsidR="00450E6E" w:rsidRPr="0016165C">
        <w:rPr>
          <w:rFonts w:ascii="Times New Roman" w:eastAsia="Times New Roman" w:hAnsi="Times New Roman" w:cs="Times New Roman"/>
          <w:i/>
          <w:iCs/>
          <w:color w:val="0070C0"/>
          <w:sz w:val="24"/>
          <w:szCs w:val="24"/>
          <w:lang w:val="en-US" w:eastAsia="fr-FR"/>
        </w:rPr>
        <w:t>Introduction</w:t>
      </w:r>
      <w:r w:rsidR="00450E6E" w:rsidRPr="0016165C">
        <w:rPr>
          <w:rFonts w:ascii="Times New Roman" w:hAnsi="Times New Roman" w:cs="Times New Roman"/>
          <w:color w:val="0070C0"/>
          <w:sz w:val="24"/>
          <w:szCs w:val="24"/>
          <w:lang w:val="en-US"/>
        </w:rPr>
        <w:t xml:space="preserve"> </w:t>
      </w:r>
      <w:r w:rsidR="0024521F" w:rsidRPr="0016165C">
        <w:rPr>
          <w:rFonts w:ascii="Times New Roman" w:hAnsi="Times New Roman" w:cs="Times New Roman"/>
          <w:color w:val="0070C0"/>
          <w:sz w:val="24"/>
          <w:szCs w:val="24"/>
          <w:lang w:val="en-US"/>
        </w:rPr>
        <w:t>(</w:t>
      </w:r>
      <w:r w:rsidR="0024521F" w:rsidRPr="0016165C">
        <w:rPr>
          <w:rFonts w:ascii="Times New Roman" w:eastAsia="Times New Roman" w:hAnsi="Times New Roman" w:cs="Times New Roman"/>
          <w:iCs/>
          <w:color w:val="0070C0"/>
          <w:sz w:val="24"/>
          <w:szCs w:val="24"/>
          <w:lang w:val="en-US" w:eastAsia="fr-FR"/>
        </w:rPr>
        <w:t xml:space="preserve">Lines </w:t>
      </w:r>
      <w:r w:rsidR="009D680A" w:rsidRPr="0016165C">
        <w:rPr>
          <w:rFonts w:ascii="Times New Roman" w:eastAsia="Times New Roman" w:hAnsi="Times New Roman" w:cs="Times New Roman"/>
          <w:iCs/>
          <w:color w:val="0070C0"/>
          <w:sz w:val="24"/>
          <w:szCs w:val="24"/>
          <w:lang w:val="en-US" w:eastAsia="fr-FR"/>
        </w:rPr>
        <w:t xml:space="preserve">93 </w:t>
      </w:r>
      <w:r w:rsidR="0024521F" w:rsidRPr="0016165C">
        <w:rPr>
          <w:rFonts w:ascii="Times New Roman" w:eastAsia="Times New Roman" w:hAnsi="Times New Roman" w:cs="Times New Roman"/>
          <w:iCs/>
          <w:color w:val="0070C0"/>
          <w:sz w:val="24"/>
          <w:szCs w:val="24"/>
          <w:lang w:val="en-US" w:eastAsia="fr-FR"/>
        </w:rPr>
        <w:t xml:space="preserve">to </w:t>
      </w:r>
      <w:r w:rsidR="009D680A" w:rsidRPr="0016165C">
        <w:rPr>
          <w:rFonts w:ascii="Times New Roman" w:eastAsia="Times New Roman" w:hAnsi="Times New Roman" w:cs="Times New Roman"/>
          <w:iCs/>
          <w:color w:val="0070C0"/>
          <w:sz w:val="24"/>
          <w:szCs w:val="24"/>
          <w:lang w:val="en-US" w:eastAsia="fr-FR"/>
        </w:rPr>
        <w:t>101</w:t>
      </w:r>
      <w:r w:rsidR="00FD745B" w:rsidRPr="0016165C">
        <w:rPr>
          <w:rFonts w:ascii="Times New Roman" w:eastAsia="Times New Roman" w:hAnsi="Times New Roman" w:cs="Times New Roman"/>
          <w:iCs/>
          <w:color w:val="0070C0"/>
          <w:sz w:val="24"/>
          <w:szCs w:val="24"/>
          <w:lang w:val="en-US" w:eastAsia="fr-FR"/>
        </w:rPr>
        <w:t xml:space="preserve">), in the </w:t>
      </w:r>
      <w:r w:rsidR="00F13C37" w:rsidRPr="0016165C">
        <w:rPr>
          <w:rStyle w:val="tgc"/>
          <w:rFonts w:ascii="Times New Roman" w:hAnsi="Times New Roman" w:cs="Times New Roman"/>
          <w:i/>
          <w:color w:val="0070C0"/>
          <w:sz w:val="24"/>
          <w:szCs w:val="24"/>
          <w:lang w:val="en-US"/>
        </w:rPr>
        <w:t>§</w:t>
      </w:r>
      <w:r w:rsidR="00FD745B" w:rsidRPr="0016165C">
        <w:rPr>
          <w:rFonts w:ascii="Times New Roman" w:eastAsia="Times New Roman" w:hAnsi="Times New Roman" w:cs="Times New Roman"/>
          <w:i/>
          <w:iCs/>
          <w:color w:val="0070C0"/>
          <w:sz w:val="24"/>
          <w:szCs w:val="24"/>
          <w:lang w:val="en-US" w:eastAsia="fr-FR"/>
        </w:rPr>
        <w:t>Methods</w:t>
      </w:r>
      <w:r w:rsidR="00FD745B" w:rsidRPr="0016165C">
        <w:rPr>
          <w:rFonts w:ascii="Times New Roman" w:eastAsia="Times New Roman" w:hAnsi="Times New Roman" w:cs="Times New Roman"/>
          <w:iCs/>
          <w:color w:val="0070C0"/>
          <w:sz w:val="24"/>
          <w:szCs w:val="24"/>
          <w:lang w:val="en-US" w:eastAsia="fr-FR"/>
        </w:rPr>
        <w:t xml:space="preserve"> (Lines 215 to 216</w:t>
      </w:r>
      <w:r w:rsidR="0024521F" w:rsidRPr="0016165C">
        <w:rPr>
          <w:rFonts w:ascii="Times New Roman" w:eastAsia="Times New Roman" w:hAnsi="Times New Roman" w:cs="Times New Roman"/>
          <w:iCs/>
          <w:color w:val="0070C0"/>
          <w:sz w:val="24"/>
          <w:szCs w:val="24"/>
          <w:lang w:val="en-US" w:eastAsia="fr-FR"/>
        </w:rPr>
        <w:t xml:space="preserve">). </w:t>
      </w:r>
      <w:r w:rsidR="00454C1A" w:rsidRPr="0016165C">
        <w:rPr>
          <w:rFonts w:ascii="Times New Roman" w:hAnsi="Times New Roman" w:cs="Times New Roman"/>
          <w:color w:val="0070C0"/>
          <w:sz w:val="24"/>
          <w:szCs w:val="24"/>
          <w:lang w:val="en-US"/>
        </w:rPr>
        <w:t xml:space="preserve">In this paper, </w:t>
      </w:r>
      <w:r w:rsidR="00FD745B" w:rsidRPr="0016165C">
        <w:rPr>
          <w:rFonts w:ascii="Times New Roman" w:hAnsi="Times New Roman" w:cs="Times New Roman"/>
          <w:color w:val="0070C0"/>
          <w:sz w:val="24"/>
          <w:szCs w:val="24"/>
          <w:lang w:val="en-US"/>
        </w:rPr>
        <w:t>we investigate the</w:t>
      </w:r>
      <w:r w:rsidR="00DC6E44" w:rsidRPr="0016165C">
        <w:rPr>
          <w:rFonts w:ascii="Times New Roman" w:hAnsi="Times New Roman" w:cs="Times New Roman"/>
          <w:color w:val="0070C0"/>
          <w:sz w:val="24"/>
          <w:szCs w:val="24"/>
          <w:lang w:val="en-US"/>
        </w:rPr>
        <w:t xml:space="preserve"> </w:t>
      </w:r>
      <w:r w:rsidR="0024521F" w:rsidRPr="0016165C">
        <w:rPr>
          <w:rFonts w:ascii="Times New Roman" w:hAnsi="Times New Roman" w:cs="Times New Roman"/>
          <w:color w:val="0070C0"/>
          <w:sz w:val="24"/>
          <w:szCs w:val="24"/>
          <w:lang w:val="en-US"/>
        </w:rPr>
        <w:t xml:space="preserve">evolutionary potential of this </w:t>
      </w:r>
      <w:r w:rsidR="0024521F" w:rsidRPr="0016165C">
        <w:rPr>
          <w:rFonts w:ascii="Times New Roman" w:hAnsi="Times New Roman" w:cs="Times New Roman"/>
          <w:color w:val="0070C0"/>
          <w:sz w:val="24"/>
          <w:szCs w:val="24"/>
          <w:lang w:val="en-US"/>
        </w:rPr>
        <w:lastRenderedPageBreak/>
        <w:t xml:space="preserve">mechanism </w:t>
      </w:r>
      <w:r w:rsidR="002C4E11" w:rsidRPr="0016165C">
        <w:rPr>
          <w:rFonts w:ascii="Times New Roman" w:hAnsi="Times New Roman" w:cs="Times New Roman"/>
          <w:color w:val="0070C0"/>
          <w:sz w:val="24"/>
          <w:szCs w:val="24"/>
          <w:lang w:val="en-US"/>
        </w:rPr>
        <w:t xml:space="preserve">by estimating </w:t>
      </w:r>
      <w:r w:rsidR="00454C1A" w:rsidRPr="0016165C">
        <w:rPr>
          <w:rFonts w:ascii="Times New Roman" w:hAnsi="Times New Roman" w:cs="Times New Roman"/>
          <w:color w:val="0070C0"/>
          <w:sz w:val="24"/>
          <w:szCs w:val="24"/>
          <w:lang w:val="en-US"/>
        </w:rPr>
        <w:t xml:space="preserve">the </w:t>
      </w:r>
      <w:r w:rsidR="00D33046" w:rsidRPr="0016165C">
        <w:rPr>
          <w:rFonts w:ascii="Times New Roman" w:hAnsi="Times New Roman" w:cs="Times New Roman"/>
          <w:color w:val="0070C0"/>
          <w:sz w:val="24"/>
          <w:szCs w:val="24"/>
          <w:lang w:val="en-US"/>
        </w:rPr>
        <w:t xml:space="preserve">genetic and environmental </w:t>
      </w:r>
      <w:r w:rsidR="00454C1A" w:rsidRPr="0016165C">
        <w:rPr>
          <w:rFonts w:ascii="Times New Roman" w:hAnsi="Times New Roman" w:cs="Times New Roman"/>
          <w:color w:val="0070C0"/>
          <w:sz w:val="24"/>
          <w:szCs w:val="24"/>
          <w:lang w:val="en-US"/>
        </w:rPr>
        <w:t xml:space="preserve">variation of the </w:t>
      </w:r>
      <w:r w:rsidR="002C4E11" w:rsidRPr="0016165C">
        <w:rPr>
          <w:rFonts w:ascii="Times New Roman" w:hAnsi="Times New Roman" w:cs="Times New Roman"/>
          <w:color w:val="0070C0"/>
          <w:sz w:val="24"/>
          <w:szCs w:val="24"/>
          <w:lang w:val="en-US"/>
        </w:rPr>
        <w:t xml:space="preserve">reproductive success of local individuals by taking only into account the offspring that came back to settle in their population of origin. </w:t>
      </w:r>
      <w:r w:rsidR="007F5B73" w:rsidRPr="0016165C">
        <w:rPr>
          <w:rFonts w:ascii="Times New Roman" w:hAnsi="Times New Roman" w:cs="Times New Roman"/>
          <w:color w:val="0070C0"/>
          <w:sz w:val="24"/>
          <w:szCs w:val="24"/>
          <w:lang w:val="en-US"/>
        </w:rPr>
        <w:t xml:space="preserve">We clarified </w:t>
      </w:r>
      <w:r w:rsidR="00FD745B" w:rsidRPr="0016165C">
        <w:rPr>
          <w:rFonts w:ascii="Times New Roman" w:hAnsi="Times New Roman" w:cs="Times New Roman"/>
          <w:color w:val="0070C0"/>
          <w:sz w:val="24"/>
          <w:szCs w:val="24"/>
          <w:lang w:val="en-US"/>
        </w:rPr>
        <w:t xml:space="preserve">how </w:t>
      </w:r>
      <w:r w:rsidR="007F5B73" w:rsidRPr="0016165C">
        <w:rPr>
          <w:rFonts w:ascii="Times New Roman" w:hAnsi="Times New Roman" w:cs="Times New Roman"/>
          <w:color w:val="0070C0"/>
          <w:sz w:val="24"/>
          <w:szCs w:val="24"/>
          <w:lang w:val="en-US"/>
        </w:rPr>
        <w:t xml:space="preserve">this parameter </w:t>
      </w:r>
      <w:r w:rsidR="00454C1A" w:rsidRPr="0016165C">
        <w:rPr>
          <w:rFonts w:ascii="Times New Roman" w:hAnsi="Times New Roman" w:cs="Times New Roman"/>
          <w:color w:val="0070C0"/>
          <w:sz w:val="24"/>
          <w:szCs w:val="24"/>
          <w:lang w:val="en-US"/>
        </w:rPr>
        <w:t xml:space="preserve">characterizes </w:t>
      </w:r>
      <w:r w:rsidR="00FD745B" w:rsidRPr="0016165C">
        <w:rPr>
          <w:rFonts w:ascii="Times New Roman" w:hAnsi="Times New Roman" w:cs="Times New Roman"/>
          <w:color w:val="0070C0"/>
          <w:sz w:val="24"/>
          <w:szCs w:val="24"/>
          <w:lang w:val="en-US"/>
        </w:rPr>
        <w:t xml:space="preserve">the relative </w:t>
      </w:r>
      <w:r w:rsidR="00454C1A" w:rsidRPr="0016165C">
        <w:rPr>
          <w:rFonts w:ascii="Times New Roman" w:hAnsi="Times New Roman" w:cs="Times New Roman"/>
          <w:color w:val="0070C0"/>
          <w:sz w:val="24"/>
          <w:szCs w:val="24"/>
          <w:lang w:val="en-US"/>
        </w:rPr>
        <w:t>fitness of local individuals</w:t>
      </w:r>
      <w:r w:rsidR="00FD745B" w:rsidRPr="0016165C">
        <w:rPr>
          <w:rFonts w:ascii="Times New Roman" w:hAnsi="Times New Roman" w:cs="Times New Roman"/>
          <w:color w:val="0070C0"/>
          <w:sz w:val="24"/>
          <w:szCs w:val="24"/>
          <w:lang w:val="en-US"/>
        </w:rPr>
        <w:t xml:space="preserve"> in the </w:t>
      </w:r>
      <w:r w:rsidR="00F13C37" w:rsidRPr="0016165C">
        <w:rPr>
          <w:rStyle w:val="tgc"/>
          <w:rFonts w:ascii="Times New Roman" w:hAnsi="Times New Roman" w:cs="Times New Roman"/>
          <w:i/>
          <w:color w:val="0070C0"/>
          <w:sz w:val="24"/>
          <w:szCs w:val="24"/>
          <w:lang w:val="en-US"/>
        </w:rPr>
        <w:t>§</w:t>
      </w:r>
      <w:r w:rsidR="00FD745B" w:rsidRPr="0016165C">
        <w:rPr>
          <w:rFonts w:ascii="Times New Roman" w:hAnsi="Times New Roman" w:cs="Times New Roman"/>
          <w:i/>
          <w:color w:val="0070C0"/>
          <w:sz w:val="24"/>
          <w:szCs w:val="24"/>
          <w:lang w:val="en-US"/>
        </w:rPr>
        <w:t>Methods</w:t>
      </w:r>
      <w:r w:rsidR="00FD745B" w:rsidRPr="0016165C">
        <w:rPr>
          <w:rFonts w:ascii="Times New Roman" w:hAnsi="Times New Roman" w:cs="Times New Roman"/>
          <w:color w:val="0070C0"/>
          <w:sz w:val="24"/>
          <w:szCs w:val="24"/>
          <w:lang w:val="en-US"/>
        </w:rPr>
        <w:t xml:space="preserve"> (Lines 216 to 222)</w:t>
      </w:r>
      <w:r w:rsidR="00454C1A" w:rsidRPr="0016165C">
        <w:rPr>
          <w:rFonts w:ascii="Times New Roman" w:hAnsi="Times New Roman" w:cs="Times New Roman"/>
          <w:color w:val="0070C0"/>
          <w:sz w:val="24"/>
          <w:szCs w:val="24"/>
          <w:lang w:val="en-US"/>
        </w:rPr>
        <w:t xml:space="preserve">. </w:t>
      </w:r>
      <w:r w:rsidR="00A02BD4" w:rsidRPr="0016165C">
        <w:rPr>
          <w:rFonts w:ascii="Times New Roman" w:hAnsi="Times New Roman" w:cs="Times New Roman"/>
          <w:color w:val="0070C0"/>
          <w:sz w:val="24"/>
          <w:szCs w:val="24"/>
          <w:lang w:val="en-US"/>
        </w:rPr>
        <w:t>As suggested by Loeske Kruuk, w</w:t>
      </w:r>
      <w:r w:rsidR="00454C1A" w:rsidRPr="0016165C">
        <w:rPr>
          <w:rFonts w:ascii="Times New Roman" w:hAnsi="Times New Roman" w:cs="Times New Roman"/>
          <w:color w:val="0070C0"/>
          <w:sz w:val="24"/>
          <w:szCs w:val="24"/>
          <w:lang w:val="en-US"/>
        </w:rPr>
        <w:t xml:space="preserve">e </w:t>
      </w:r>
      <w:r w:rsidR="0020511C" w:rsidRPr="0016165C">
        <w:rPr>
          <w:rFonts w:ascii="Times New Roman" w:hAnsi="Times New Roman" w:cs="Times New Roman"/>
          <w:color w:val="0070C0"/>
          <w:sz w:val="24"/>
          <w:szCs w:val="24"/>
          <w:lang w:val="en-US"/>
        </w:rPr>
        <w:t>now</w:t>
      </w:r>
      <w:r w:rsidR="00322455" w:rsidRPr="0016165C">
        <w:rPr>
          <w:rFonts w:ascii="Times New Roman" w:hAnsi="Times New Roman" w:cs="Times New Roman"/>
          <w:color w:val="0070C0"/>
          <w:sz w:val="24"/>
          <w:szCs w:val="24"/>
          <w:lang w:val="en-US"/>
        </w:rPr>
        <w:t xml:space="preserve"> use</w:t>
      </w:r>
      <w:r w:rsidR="00454C1A" w:rsidRPr="0016165C">
        <w:rPr>
          <w:rFonts w:ascii="Times New Roman" w:hAnsi="Times New Roman" w:cs="Times New Roman"/>
          <w:color w:val="0070C0"/>
          <w:sz w:val="24"/>
          <w:szCs w:val="24"/>
          <w:lang w:val="en-US"/>
        </w:rPr>
        <w:t xml:space="preserve"> the term “</w:t>
      </w:r>
      <w:r w:rsidR="00A02BD4" w:rsidRPr="0016165C">
        <w:rPr>
          <w:rFonts w:ascii="Times New Roman" w:hAnsi="Times New Roman" w:cs="Times New Roman"/>
          <w:color w:val="0070C0"/>
          <w:sz w:val="24"/>
          <w:szCs w:val="24"/>
          <w:lang w:val="en-US"/>
        </w:rPr>
        <w:t>Lifetime</w:t>
      </w:r>
      <w:r w:rsidR="00454C1A" w:rsidRPr="0016165C">
        <w:rPr>
          <w:rFonts w:ascii="Times New Roman" w:hAnsi="Times New Roman" w:cs="Times New Roman"/>
          <w:color w:val="0070C0"/>
          <w:sz w:val="24"/>
          <w:szCs w:val="24"/>
          <w:lang w:val="en-US"/>
        </w:rPr>
        <w:t xml:space="preserve"> </w:t>
      </w:r>
      <w:r w:rsidR="00A02BD4" w:rsidRPr="0016165C">
        <w:rPr>
          <w:rFonts w:ascii="Times New Roman" w:hAnsi="Times New Roman" w:cs="Times New Roman"/>
          <w:color w:val="0070C0"/>
          <w:sz w:val="24"/>
          <w:szCs w:val="24"/>
          <w:lang w:val="en-US"/>
        </w:rPr>
        <w:t>Reproductive Success</w:t>
      </w:r>
      <w:r w:rsidR="00454C1A" w:rsidRPr="0016165C">
        <w:rPr>
          <w:rFonts w:ascii="Times New Roman" w:hAnsi="Times New Roman" w:cs="Times New Roman"/>
          <w:color w:val="0070C0"/>
          <w:sz w:val="24"/>
          <w:szCs w:val="24"/>
          <w:lang w:val="en-US"/>
        </w:rPr>
        <w:t xml:space="preserve">” </w:t>
      </w:r>
      <w:r w:rsidR="00A02BD4" w:rsidRPr="0016165C">
        <w:rPr>
          <w:rFonts w:ascii="Times New Roman" w:hAnsi="Times New Roman" w:cs="Times New Roman"/>
          <w:color w:val="0070C0"/>
          <w:sz w:val="24"/>
          <w:szCs w:val="24"/>
          <w:lang w:val="en-US"/>
        </w:rPr>
        <w:t>to avoid “</w:t>
      </w:r>
      <w:r w:rsidR="00A02BD4" w:rsidRPr="0016165C">
        <w:rPr>
          <w:rFonts w:ascii="Times New Roman" w:eastAsia="Times New Roman" w:hAnsi="Times New Roman" w:cs="Times New Roman"/>
          <w:iCs/>
          <w:color w:val="0070C0"/>
          <w:sz w:val="24"/>
          <w:szCs w:val="24"/>
          <w:lang w:val="en-US" w:eastAsia="fr-FR"/>
        </w:rPr>
        <w:t xml:space="preserve">difficulties if </w:t>
      </w:r>
      <w:r w:rsidR="00FD745B" w:rsidRPr="0016165C">
        <w:rPr>
          <w:rFonts w:ascii="Times New Roman" w:eastAsia="Times New Roman" w:hAnsi="Times New Roman" w:cs="Times New Roman"/>
          <w:iCs/>
          <w:color w:val="0070C0"/>
          <w:sz w:val="24"/>
          <w:szCs w:val="24"/>
          <w:lang w:val="en-US" w:eastAsia="fr-FR"/>
        </w:rPr>
        <w:t xml:space="preserve">[we] </w:t>
      </w:r>
      <w:r w:rsidR="00A02BD4" w:rsidRPr="0016165C">
        <w:rPr>
          <w:rFonts w:ascii="Times New Roman" w:eastAsia="Times New Roman" w:hAnsi="Times New Roman" w:cs="Times New Roman"/>
          <w:iCs/>
          <w:color w:val="0070C0"/>
          <w:sz w:val="24"/>
          <w:szCs w:val="24"/>
          <w:lang w:val="en-US" w:eastAsia="fr-FR"/>
        </w:rPr>
        <w:t>refer to it as one thing in the text, but other studies are calling it something else”</w:t>
      </w:r>
      <w:r w:rsidR="0020511C" w:rsidRPr="0016165C">
        <w:rPr>
          <w:rFonts w:ascii="Times New Roman" w:eastAsia="Times New Roman" w:hAnsi="Times New Roman" w:cs="Times New Roman"/>
          <w:iCs/>
          <w:color w:val="0070C0"/>
          <w:sz w:val="24"/>
          <w:szCs w:val="24"/>
          <w:lang w:val="en-US" w:eastAsia="fr-FR"/>
        </w:rPr>
        <w:t xml:space="preserve">, which </w:t>
      </w:r>
      <w:r w:rsidR="0024521F" w:rsidRPr="0016165C">
        <w:rPr>
          <w:rFonts w:ascii="Times New Roman" w:hAnsi="Times New Roman" w:cs="Times New Roman"/>
          <w:color w:val="0070C0"/>
          <w:sz w:val="24"/>
          <w:szCs w:val="24"/>
          <w:lang w:val="en-US"/>
        </w:rPr>
        <w:t>clarif</w:t>
      </w:r>
      <w:r w:rsidR="0020511C" w:rsidRPr="0016165C">
        <w:rPr>
          <w:rFonts w:ascii="Times New Roman" w:hAnsi="Times New Roman" w:cs="Times New Roman"/>
          <w:color w:val="0070C0"/>
          <w:sz w:val="24"/>
          <w:szCs w:val="24"/>
          <w:lang w:val="en-US"/>
        </w:rPr>
        <w:t>ies</w:t>
      </w:r>
      <w:r w:rsidR="0024521F" w:rsidRPr="0016165C">
        <w:rPr>
          <w:rFonts w:ascii="Times New Roman" w:hAnsi="Times New Roman" w:cs="Times New Roman"/>
          <w:color w:val="0070C0"/>
          <w:sz w:val="24"/>
          <w:szCs w:val="24"/>
          <w:lang w:val="en-US"/>
        </w:rPr>
        <w:t xml:space="preserve"> the fact that </w:t>
      </w:r>
      <w:r w:rsidR="0020511C" w:rsidRPr="0016165C">
        <w:rPr>
          <w:rFonts w:ascii="Times New Roman" w:hAnsi="Times New Roman" w:cs="Times New Roman"/>
          <w:color w:val="0070C0"/>
          <w:sz w:val="24"/>
          <w:szCs w:val="24"/>
          <w:lang w:val="en-US"/>
        </w:rPr>
        <w:t xml:space="preserve">this </w:t>
      </w:r>
      <w:r w:rsidR="0024521F" w:rsidRPr="0016165C">
        <w:rPr>
          <w:rFonts w:ascii="Times New Roman" w:hAnsi="Times New Roman" w:cs="Times New Roman"/>
          <w:color w:val="0070C0"/>
          <w:sz w:val="24"/>
          <w:szCs w:val="24"/>
          <w:lang w:val="en-US"/>
        </w:rPr>
        <w:t xml:space="preserve">is an individual measure </w:t>
      </w:r>
      <w:r w:rsidR="0020511C" w:rsidRPr="0016165C">
        <w:rPr>
          <w:rFonts w:ascii="Times New Roman" w:hAnsi="Times New Roman" w:cs="Times New Roman"/>
          <w:color w:val="0070C0"/>
          <w:sz w:val="24"/>
          <w:szCs w:val="24"/>
          <w:lang w:val="en-US"/>
        </w:rPr>
        <w:t xml:space="preserve">and </w:t>
      </w:r>
      <w:r w:rsidR="0024521F" w:rsidRPr="0016165C">
        <w:rPr>
          <w:rFonts w:ascii="Times New Roman" w:hAnsi="Times New Roman" w:cs="Times New Roman"/>
          <w:color w:val="0070C0"/>
          <w:sz w:val="24"/>
          <w:szCs w:val="24"/>
          <w:lang w:val="en-US"/>
        </w:rPr>
        <w:t xml:space="preserve">a component of fitness [restricted to the local population]. </w:t>
      </w:r>
    </w:p>
    <w:p w:rsidR="00084BC1" w:rsidRPr="0016165C" w:rsidRDefault="00084BC1" w:rsidP="00F16B38">
      <w:pPr>
        <w:spacing w:after="0" w:line="240" w:lineRule="auto"/>
        <w:rPr>
          <w:rFonts w:ascii="Times New Roman" w:eastAsia="Times New Roman" w:hAnsi="Times New Roman" w:cs="Times New Roman"/>
          <w:iCs/>
          <w:sz w:val="24"/>
          <w:szCs w:val="24"/>
          <w:lang w:val="en-US" w:eastAsia="fr-FR"/>
        </w:rPr>
      </w:pPr>
    </w:p>
    <w:p w:rsidR="00AA583B"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Please show the distribution of your measure of offspring production – at the moment it’s</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very difficult to get a handle on it (or on how many observations you have per individual).</w:t>
      </w:r>
      <w:r w:rsidR="00E10B67" w:rsidRPr="0016165C">
        <w:rPr>
          <w:rFonts w:ascii="Times New Roman" w:eastAsia="Times New Roman" w:hAnsi="Times New Roman" w:cs="Times New Roman"/>
          <w:iCs/>
          <w:sz w:val="24"/>
          <w:szCs w:val="24"/>
          <w:lang w:val="en-US" w:eastAsia="fr-FR"/>
        </w:rPr>
        <w:t xml:space="preserve"> </w:t>
      </w:r>
    </w:p>
    <w:p w:rsidR="00215D8F" w:rsidRPr="0016165C" w:rsidRDefault="00B003D8" w:rsidP="005D5420">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450E6E" w:rsidRPr="0016165C">
        <w:rPr>
          <w:rFonts w:ascii="Times New Roman" w:eastAsia="Times New Roman" w:hAnsi="Times New Roman" w:cs="Times New Roman"/>
          <w:iCs/>
          <w:color w:val="0070C0"/>
          <w:sz w:val="24"/>
          <w:szCs w:val="24"/>
          <w:lang w:val="en-US" w:eastAsia="fr-FR"/>
        </w:rPr>
        <w:t xml:space="preserve"> </w:t>
      </w:r>
      <w:r w:rsidR="009A5509" w:rsidRPr="0016165C">
        <w:rPr>
          <w:rFonts w:ascii="Times New Roman" w:eastAsia="Times New Roman" w:hAnsi="Times New Roman" w:cs="Times New Roman"/>
          <w:iCs/>
          <w:color w:val="0070C0"/>
          <w:sz w:val="24"/>
          <w:szCs w:val="24"/>
          <w:lang w:val="en-US" w:eastAsia="fr-FR"/>
        </w:rPr>
        <w:t xml:space="preserve">We added the distributions (histograms) for </w:t>
      </w:r>
      <w:r w:rsidR="00322455" w:rsidRPr="0016165C">
        <w:rPr>
          <w:rFonts w:ascii="Times New Roman" w:eastAsia="Times New Roman" w:hAnsi="Times New Roman" w:cs="Times New Roman"/>
          <w:iCs/>
          <w:color w:val="0070C0"/>
          <w:sz w:val="24"/>
          <w:szCs w:val="24"/>
          <w:lang w:val="en-US" w:eastAsia="fr-FR"/>
        </w:rPr>
        <w:t xml:space="preserve">the </w:t>
      </w:r>
      <w:r w:rsidR="009A5509" w:rsidRPr="0016165C">
        <w:rPr>
          <w:rFonts w:ascii="Times New Roman" w:eastAsia="Times New Roman" w:hAnsi="Times New Roman" w:cs="Times New Roman"/>
          <w:iCs/>
          <w:color w:val="0070C0"/>
          <w:sz w:val="24"/>
          <w:szCs w:val="24"/>
          <w:lang w:val="en-US" w:eastAsia="fr-FR"/>
        </w:rPr>
        <w:t>bi</w:t>
      </w:r>
      <w:r w:rsidR="007B7E74" w:rsidRPr="0016165C">
        <w:rPr>
          <w:rFonts w:ascii="Times New Roman" w:eastAsia="Times New Roman" w:hAnsi="Times New Roman" w:cs="Times New Roman"/>
          <w:iCs/>
          <w:color w:val="0070C0"/>
          <w:sz w:val="24"/>
          <w:szCs w:val="24"/>
          <w:lang w:val="en-US" w:eastAsia="fr-FR"/>
        </w:rPr>
        <w:t>ennial</w:t>
      </w:r>
      <w:r w:rsidR="009A5509" w:rsidRPr="0016165C">
        <w:rPr>
          <w:rFonts w:ascii="Times New Roman" w:eastAsia="Times New Roman" w:hAnsi="Times New Roman" w:cs="Times New Roman"/>
          <w:iCs/>
          <w:color w:val="0070C0"/>
          <w:sz w:val="24"/>
          <w:szCs w:val="24"/>
          <w:lang w:val="en-US" w:eastAsia="fr-FR"/>
        </w:rPr>
        <w:t xml:space="preserve"> </w:t>
      </w:r>
      <w:r w:rsidR="00865612" w:rsidRPr="0016165C">
        <w:rPr>
          <w:rFonts w:ascii="Times New Roman" w:eastAsia="Times New Roman" w:hAnsi="Times New Roman" w:cs="Times New Roman"/>
          <w:iCs/>
          <w:color w:val="0070C0"/>
          <w:sz w:val="24"/>
          <w:szCs w:val="24"/>
          <w:lang w:val="en-US" w:eastAsia="fr-FR"/>
        </w:rPr>
        <w:t xml:space="preserve">estimate </w:t>
      </w:r>
      <w:r w:rsidR="00322455" w:rsidRPr="0016165C">
        <w:rPr>
          <w:rFonts w:ascii="Times New Roman" w:eastAsia="Times New Roman" w:hAnsi="Times New Roman" w:cs="Times New Roman"/>
          <w:iCs/>
          <w:color w:val="0070C0"/>
          <w:sz w:val="24"/>
          <w:szCs w:val="24"/>
          <w:lang w:val="en-US" w:eastAsia="fr-FR"/>
        </w:rPr>
        <w:t xml:space="preserve">of the </w:t>
      </w:r>
      <w:r w:rsidR="00450E6E" w:rsidRPr="0016165C">
        <w:rPr>
          <w:rFonts w:ascii="Times New Roman" w:eastAsia="Times New Roman" w:hAnsi="Times New Roman" w:cs="Times New Roman"/>
          <w:iCs/>
          <w:color w:val="0070C0"/>
          <w:sz w:val="24"/>
          <w:szCs w:val="24"/>
          <w:lang w:val="en-US" w:eastAsia="fr-FR"/>
        </w:rPr>
        <w:t xml:space="preserve">Lifetime </w:t>
      </w:r>
      <w:r w:rsidR="00322455" w:rsidRPr="0016165C">
        <w:rPr>
          <w:rFonts w:ascii="Times New Roman" w:eastAsia="Times New Roman" w:hAnsi="Times New Roman" w:cs="Times New Roman"/>
          <w:iCs/>
          <w:color w:val="0070C0"/>
          <w:sz w:val="24"/>
          <w:szCs w:val="24"/>
          <w:lang w:val="en-US" w:eastAsia="fr-FR"/>
        </w:rPr>
        <w:t xml:space="preserve">Reproductive </w:t>
      </w:r>
      <w:r w:rsidR="009A5509" w:rsidRPr="0016165C">
        <w:rPr>
          <w:rFonts w:ascii="Times New Roman" w:eastAsia="Times New Roman" w:hAnsi="Times New Roman" w:cs="Times New Roman"/>
          <w:iCs/>
          <w:color w:val="0070C0"/>
          <w:sz w:val="24"/>
          <w:szCs w:val="24"/>
          <w:lang w:val="en-US" w:eastAsia="fr-FR"/>
        </w:rPr>
        <w:t xml:space="preserve">Success in </w:t>
      </w:r>
      <w:r w:rsidR="009A5509" w:rsidRPr="0016165C">
        <w:rPr>
          <w:rFonts w:ascii="Times New Roman" w:eastAsia="Times New Roman" w:hAnsi="Times New Roman" w:cs="Times New Roman"/>
          <w:i/>
          <w:iCs/>
          <w:color w:val="0070C0"/>
          <w:sz w:val="24"/>
          <w:szCs w:val="24"/>
          <w:lang w:val="en-US" w:eastAsia="fr-FR"/>
        </w:rPr>
        <w:t>Figure 2</w:t>
      </w:r>
      <w:r w:rsidR="009A5509" w:rsidRPr="0016165C">
        <w:rPr>
          <w:rFonts w:ascii="Times New Roman" w:eastAsia="Times New Roman" w:hAnsi="Times New Roman" w:cs="Times New Roman"/>
          <w:iCs/>
          <w:color w:val="0070C0"/>
          <w:sz w:val="24"/>
          <w:szCs w:val="24"/>
          <w:lang w:val="en-US" w:eastAsia="fr-FR"/>
        </w:rPr>
        <w:t>.</w:t>
      </w:r>
      <w:r w:rsidR="00AF4021" w:rsidRPr="0016165C">
        <w:rPr>
          <w:rFonts w:ascii="Times New Roman" w:eastAsia="Times New Roman" w:hAnsi="Times New Roman" w:cs="Times New Roman"/>
          <w:iCs/>
          <w:color w:val="0070C0"/>
          <w:sz w:val="24"/>
          <w:szCs w:val="24"/>
          <w:lang w:val="en-US" w:eastAsia="fr-FR"/>
        </w:rPr>
        <w:t xml:space="preserve"> </w:t>
      </w:r>
    </w:p>
    <w:p w:rsidR="00322455" w:rsidRPr="0016165C" w:rsidRDefault="00450E6E" w:rsidP="005D5420">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hAnsi="Times New Roman" w:cs="Times New Roman"/>
          <w:b/>
          <w:noProof/>
          <w:sz w:val="24"/>
          <w:szCs w:val="24"/>
          <w:lang w:eastAsia="fr-FR"/>
        </w:rPr>
        <w:drawing>
          <wp:inline distT="0" distB="0" distL="0" distR="0">
            <wp:extent cx="5307862" cy="2526724"/>
            <wp:effectExtent l="19050" t="19050" r="26138" b="25976"/>
            <wp:docPr id="2" name="Image 1" descr="Figure_1_LRS_Delifingv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_1_LRS_Delifingv3.png"/>
                    <pic:cNvPicPr/>
                  </pic:nvPicPr>
                  <pic:blipFill>
                    <a:blip r:embed="rId9" cstate="print">
                      <a:duotone>
                        <a:schemeClr val="accent1">
                          <a:shade val="45000"/>
                          <a:satMod val="135000"/>
                        </a:schemeClr>
                        <a:prstClr val="white"/>
                      </a:duotone>
                    </a:blip>
                    <a:srcRect t="6501" r="5463" b="3860"/>
                    <a:stretch>
                      <a:fillRect/>
                    </a:stretch>
                  </pic:blipFill>
                  <pic:spPr>
                    <a:xfrm>
                      <a:off x="0" y="0"/>
                      <a:ext cx="5307862" cy="2526724"/>
                    </a:xfrm>
                    <a:prstGeom prst="rect">
                      <a:avLst/>
                    </a:prstGeom>
                    <a:ln>
                      <a:solidFill>
                        <a:schemeClr val="accent1"/>
                      </a:solidFill>
                    </a:ln>
                  </pic:spPr>
                </pic:pic>
              </a:graphicData>
            </a:graphic>
          </wp:inline>
        </w:drawing>
      </w:r>
    </w:p>
    <w:p w:rsidR="00322455" w:rsidRPr="0016165C" w:rsidRDefault="00FD745B" w:rsidP="005D5420">
      <w:pPr>
        <w:spacing w:after="0" w:line="240" w:lineRule="auto"/>
        <w:rPr>
          <w:rFonts w:ascii="Times New Roman" w:hAnsi="Times New Roman" w:cs="Times New Roman"/>
          <w:noProof/>
          <w:color w:val="0070C0"/>
          <w:sz w:val="24"/>
          <w:szCs w:val="24"/>
          <w:lang w:val="en-US"/>
        </w:rPr>
      </w:pPr>
      <w:r w:rsidRPr="0016165C">
        <w:rPr>
          <w:rFonts w:ascii="Times New Roman" w:hAnsi="Times New Roman" w:cs="Times New Roman"/>
          <w:b/>
          <w:noProof/>
          <w:color w:val="0070C0"/>
          <w:sz w:val="20"/>
          <w:szCs w:val="20"/>
          <w:lang w:val="en-US"/>
        </w:rPr>
        <w:t xml:space="preserve">Figure 2. Sources of variation in the biennial </w:t>
      </w:r>
      <w:r w:rsidR="006544BA" w:rsidRPr="0016165C">
        <w:rPr>
          <w:rFonts w:ascii="Times New Roman" w:hAnsi="Times New Roman" w:cs="Times New Roman"/>
          <w:b/>
          <w:noProof/>
          <w:color w:val="0070C0"/>
          <w:sz w:val="20"/>
          <w:szCs w:val="20"/>
          <w:lang w:val="en-US"/>
        </w:rPr>
        <w:t xml:space="preserve">estimate </w:t>
      </w:r>
      <w:r w:rsidRPr="0016165C">
        <w:rPr>
          <w:rFonts w:ascii="Times New Roman" w:hAnsi="Times New Roman" w:cs="Times New Roman"/>
          <w:b/>
          <w:noProof/>
          <w:color w:val="0070C0"/>
          <w:sz w:val="20"/>
          <w:szCs w:val="20"/>
          <w:lang w:val="en-US"/>
        </w:rPr>
        <w:t xml:space="preserve">of the </w:t>
      </w:r>
      <w:r w:rsidRPr="0016165C">
        <w:rPr>
          <w:rFonts w:ascii="Times New Roman" w:hAnsi="Times New Roman" w:cs="Times New Roman"/>
          <w:b/>
          <w:color w:val="0070C0"/>
          <w:sz w:val="20"/>
          <w:szCs w:val="20"/>
          <w:lang w:val="en-US"/>
        </w:rPr>
        <w:t xml:space="preserve">Lifetime Reproductive Success (LRS) of </w:t>
      </w:r>
      <w:r w:rsidRPr="0016165C">
        <w:rPr>
          <w:rFonts w:ascii="Times New Roman" w:hAnsi="Times New Roman" w:cs="Times New Roman"/>
          <w:b/>
          <w:noProof/>
          <w:color w:val="0070C0"/>
          <w:sz w:val="20"/>
          <w:szCs w:val="20"/>
          <w:lang w:val="en-US"/>
        </w:rPr>
        <w:t>the Kimbe Island orange clownfish.</w:t>
      </w:r>
      <w:r w:rsidRPr="0016165C">
        <w:rPr>
          <w:rFonts w:ascii="Times New Roman" w:hAnsi="Times New Roman" w:cs="Times New Roman"/>
          <w:noProof/>
          <w:color w:val="0070C0"/>
          <w:sz w:val="20"/>
          <w:szCs w:val="20"/>
          <w:lang w:val="en-US"/>
        </w:rPr>
        <w:t xml:space="preserve"> Distribution of the biennial </w:t>
      </w:r>
      <w:r w:rsidR="006544BA" w:rsidRPr="0016165C">
        <w:rPr>
          <w:rFonts w:ascii="Times New Roman" w:hAnsi="Times New Roman" w:cs="Times New Roman"/>
          <w:b/>
          <w:noProof/>
          <w:color w:val="0070C0"/>
          <w:sz w:val="20"/>
          <w:szCs w:val="20"/>
          <w:lang w:val="en-US"/>
        </w:rPr>
        <w:t xml:space="preserve">estimate </w:t>
      </w:r>
      <w:r w:rsidRPr="0016165C">
        <w:rPr>
          <w:rFonts w:ascii="Times New Roman" w:hAnsi="Times New Roman" w:cs="Times New Roman"/>
          <w:noProof/>
          <w:color w:val="0070C0"/>
          <w:sz w:val="20"/>
          <w:szCs w:val="20"/>
          <w:lang w:val="en-US"/>
        </w:rPr>
        <w:t xml:space="preserve">of the LRS (histograms). Variance components on both latent-scale and observed data-scale (pie charts) for the biennial </w:t>
      </w:r>
      <w:r w:rsidR="006544BA" w:rsidRPr="0016165C">
        <w:rPr>
          <w:rFonts w:ascii="Times New Roman" w:hAnsi="Times New Roman" w:cs="Times New Roman"/>
          <w:b/>
          <w:noProof/>
          <w:color w:val="0070C0"/>
          <w:sz w:val="20"/>
          <w:szCs w:val="20"/>
          <w:lang w:val="en-US"/>
        </w:rPr>
        <w:t xml:space="preserve">estimate </w:t>
      </w:r>
      <w:r w:rsidRPr="0016165C">
        <w:rPr>
          <w:rFonts w:ascii="Times New Roman" w:hAnsi="Times New Roman" w:cs="Times New Roman"/>
          <w:noProof/>
          <w:color w:val="0070C0"/>
          <w:sz w:val="20"/>
          <w:szCs w:val="20"/>
          <w:lang w:val="en-US"/>
        </w:rPr>
        <w:t>of the LRS  explained by Additive genetic (V</w:t>
      </w:r>
      <w:r w:rsidRPr="0016165C">
        <w:rPr>
          <w:rFonts w:ascii="Times New Roman" w:hAnsi="Times New Roman" w:cs="Times New Roman"/>
          <w:noProof/>
          <w:color w:val="0070C0"/>
          <w:sz w:val="20"/>
          <w:szCs w:val="20"/>
          <w:vertAlign w:val="subscript"/>
          <w:lang w:val="en-US"/>
        </w:rPr>
        <w:t>A</w:t>
      </w:r>
      <w:r w:rsidRPr="0016165C">
        <w:rPr>
          <w:rFonts w:ascii="Times New Roman" w:hAnsi="Times New Roman" w:cs="Times New Roman"/>
          <w:noProof/>
          <w:color w:val="0070C0"/>
          <w:sz w:val="20"/>
          <w:szCs w:val="20"/>
          <w:lang w:val="en-US"/>
        </w:rPr>
        <w:t>), Maternal (V</w:t>
      </w:r>
      <w:r w:rsidRPr="0016165C">
        <w:rPr>
          <w:rFonts w:ascii="Times New Roman" w:hAnsi="Times New Roman" w:cs="Times New Roman"/>
          <w:noProof/>
          <w:color w:val="0070C0"/>
          <w:sz w:val="20"/>
          <w:szCs w:val="20"/>
          <w:vertAlign w:val="subscript"/>
          <w:lang w:val="en-US"/>
        </w:rPr>
        <w:t>M</w:t>
      </w:r>
      <w:r w:rsidRPr="0016165C">
        <w:rPr>
          <w:rFonts w:ascii="Times New Roman" w:hAnsi="Times New Roman" w:cs="Times New Roman"/>
          <w:noProof/>
          <w:color w:val="0070C0"/>
          <w:sz w:val="20"/>
          <w:szCs w:val="20"/>
          <w:lang w:val="en-US"/>
        </w:rPr>
        <w:t>), Natal Habitat (V</w:t>
      </w:r>
      <w:r w:rsidRPr="0016165C">
        <w:rPr>
          <w:rFonts w:ascii="Times New Roman" w:hAnsi="Times New Roman" w:cs="Times New Roman"/>
          <w:noProof/>
          <w:color w:val="0070C0"/>
          <w:sz w:val="20"/>
          <w:szCs w:val="20"/>
          <w:vertAlign w:val="subscript"/>
          <w:lang w:val="en-US"/>
        </w:rPr>
        <w:t>NH</w:t>
      </w:r>
      <w:r w:rsidRPr="0016165C">
        <w:rPr>
          <w:rFonts w:ascii="Times New Roman" w:hAnsi="Times New Roman" w:cs="Times New Roman"/>
          <w:noProof/>
          <w:color w:val="0070C0"/>
          <w:sz w:val="20"/>
          <w:szCs w:val="20"/>
          <w:lang w:val="en-US"/>
        </w:rPr>
        <w:t>), Resident Habitat (V</w:t>
      </w:r>
      <w:r w:rsidRPr="0016165C">
        <w:rPr>
          <w:rFonts w:ascii="Times New Roman" w:hAnsi="Times New Roman" w:cs="Times New Roman"/>
          <w:noProof/>
          <w:color w:val="0070C0"/>
          <w:sz w:val="20"/>
          <w:szCs w:val="20"/>
          <w:vertAlign w:val="subscript"/>
          <w:lang w:val="en-US"/>
        </w:rPr>
        <w:t>RH</w:t>
      </w:r>
      <w:r w:rsidRPr="0016165C">
        <w:rPr>
          <w:rFonts w:ascii="Times New Roman" w:hAnsi="Times New Roman" w:cs="Times New Roman"/>
          <w:noProof/>
          <w:color w:val="0070C0"/>
          <w:sz w:val="20"/>
          <w:szCs w:val="20"/>
          <w:lang w:val="en-US"/>
        </w:rPr>
        <w:t>), Permanent Environmental (V</w:t>
      </w:r>
      <w:r w:rsidRPr="0016165C">
        <w:rPr>
          <w:rFonts w:ascii="Times New Roman" w:hAnsi="Times New Roman" w:cs="Times New Roman"/>
          <w:noProof/>
          <w:color w:val="0070C0"/>
          <w:sz w:val="20"/>
          <w:szCs w:val="20"/>
          <w:vertAlign w:val="subscript"/>
          <w:lang w:val="en-US"/>
        </w:rPr>
        <w:t>PE</w:t>
      </w:r>
      <w:r w:rsidRPr="0016165C">
        <w:rPr>
          <w:rFonts w:ascii="Times New Roman" w:hAnsi="Times New Roman" w:cs="Times New Roman"/>
          <w:noProof/>
          <w:color w:val="0070C0"/>
          <w:sz w:val="20"/>
          <w:szCs w:val="20"/>
          <w:lang w:val="en-US"/>
        </w:rPr>
        <w:t>) and Residual (V</w:t>
      </w:r>
      <w:r w:rsidRPr="0016165C">
        <w:rPr>
          <w:rFonts w:ascii="Times New Roman" w:hAnsi="Times New Roman" w:cs="Times New Roman"/>
          <w:noProof/>
          <w:color w:val="0070C0"/>
          <w:sz w:val="20"/>
          <w:szCs w:val="20"/>
          <w:vertAlign w:val="subscript"/>
          <w:lang w:val="en-US"/>
        </w:rPr>
        <w:t>R</w:t>
      </w:r>
      <w:r w:rsidRPr="0016165C">
        <w:rPr>
          <w:rFonts w:ascii="Times New Roman" w:hAnsi="Times New Roman" w:cs="Times New Roman"/>
          <w:noProof/>
          <w:color w:val="0070C0"/>
          <w:sz w:val="20"/>
          <w:szCs w:val="20"/>
          <w:lang w:val="en-US"/>
        </w:rPr>
        <w:t>) variances. These proportions were calculated from the values of the posterior modes of a quantitative genetics generalized linear mixed model analysis (for details see Table 1).</w:t>
      </w:r>
    </w:p>
    <w:p w:rsidR="00174117" w:rsidRPr="0016165C" w:rsidRDefault="00174117" w:rsidP="005D5420">
      <w:pPr>
        <w:spacing w:after="0" w:line="240" w:lineRule="auto"/>
        <w:rPr>
          <w:rFonts w:ascii="Times New Roman" w:hAnsi="Times New Roman" w:cs="Times New Roman"/>
          <w:color w:val="0070C0"/>
          <w:sz w:val="24"/>
          <w:szCs w:val="24"/>
          <w:lang w:val="en-US"/>
        </w:rPr>
      </w:pPr>
    </w:p>
    <w:p w:rsidR="00F24641" w:rsidRPr="0016165C" w:rsidRDefault="00F24641" w:rsidP="005D5420">
      <w:pPr>
        <w:spacing w:after="0" w:line="240" w:lineRule="auto"/>
        <w:rPr>
          <w:rFonts w:ascii="Times New Roman" w:hAnsi="Times New Roman" w:cs="Times New Roman"/>
          <w:color w:val="0070C0"/>
          <w:sz w:val="24"/>
          <w:szCs w:val="24"/>
          <w:lang w:val="en-US"/>
        </w:rPr>
      </w:pPr>
      <w:r w:rsidRPr="0016165C">
        <w:rPr>
          <w:rFonts w:ascii="Times New Roman" w:eastAsia="Times New Roman" w:hAnsi="Times New Roman" w:cs="Times New Roman"/>
          <w:iCs/>
          <w:color w:val="0070C0"/>
          <w:sz w:val="24"/>
          <w:szCs w:val="24"/>
          <w:lang w:val="en-US" w:eastAsia="fr-FR"/>
        </w:rPr>
        <w:t>Individuals were in average sampled 2.88 ± 0.04 times</w:t>
      </w:r>
      <w:r w:rsidR="000B2192" w:rsidRPr="0016165C">
        <w:rPr>
          <w:rFonts w:ascii="Times New Roman" w:eastAsia="Times New Roman" w:hAnsi="Times New Roman" w:cs="Times New Roman"/>
          <w:iCs/>
          <w:color w:val="0070C0"/>
          <w:sz w:val="24"/>
          <w:szCs w:val="24"/>
          <w:lang w:val="en-US" w:eastAsia="fr-FR"/>
        </w:rPr>
        <w:t xml:space="preserve"> </w:t>
      </w:r>
      <w:r w:rsidRPr="0016165C">
        <w:rPr>
          <w:rFonts w:ascii="Times New Roman" w:hAnsi="Times New Roman" w:cs="Times New Roman"/>
          <w:color w:val="0070C0"/>
          <w:sz w:val="24"/>
          <w:szCs w:val="24"/>
          <w:lang w:val="en-US"/>
        </w:rPr>
        <w:t>(</w:t>
      </w:r>
      <w:r w:rsidRPr="0016165C">
        <w:rPr>
          <w:rFonts w:ascii="Times New Roman" w:eastAsia="Times New Roman" w:hAnsi="Times New Roman" w:cs="Times New Roman"/>
          <w:iCs/>
          <w:color w:val="0070C0"/>
          <w:sz w:val="24"/>
          <w:szCs w:val="24"/>
          <w:lang w:val="en-US" w:eastAsia="fr-FR"/>
        </w:rPr>
        <w:t>mean ± SE) over the 6 sampling period</w:t>
      </w:r>
      <w:r w:rsidR="00322455" w:rsidRPr="0016165C">
        <w:rPr>
          <w:rFonts w:ascii="Times New Roman" w:eastAsia="Times New Roman" w:hAnsi="Times New Roman" w:cs="Times New Roman"/>
          <w:iCs/>
          <w:color w:val="0070C0"/>
          <w:sz w:val="24"/>
          <w:szCs w:val="24"/>
          <w:lang w:val="en-US" w:eastAsia="fr-FR"/>
        </w:rPr>
        <w:t>s</w:t>
      </w:r>
      <w:r w:rsidR="000B2192" w:rsidRPr="0016165C">
        <w:rPr>
          <w:rFonts w:ascii="Times New Roman" w:eastAsia="Times New Roman" w:hAnsi="Times New Roman" w:cs="Times New Roman"/>
          <w:iCs/>
          <w:color w:val="0070C0"/>
          <w:sz w:val="24"/>
          <w:szCs w:val="24"/>
          <w:lang w:val="en-US" w:eastAsia="fr-FR"/>
        </w:rPr>
        <w:t xml:space="preserve"> </w:t>
      </w:r>
      <w:r w:rsidRPr="0016165C">
        <w:rPr>
          <w:rFonts w:ascii="Times New Roman" w:eastAsia="Times New Roman" w:hAnsi="Times New Roman" w:cs="Times New Roman"/>
          <w:iCs/>
          <w:color w:val="0070C0"/>
          <w:sz w:val="24"/>
          <w:szCs w:val="24"/>
          <w:lang w:val="en-US" w:eastAsia="fr-FR"/>
        </w:rPr>
        <w:t>(</w:t>
      </w:r>
      <w:r w:rsidRPr="0016165C">
        <w:rPr>
          <w:rFonts w:ascii="Times New Roman" w:hAnsi="Times New Roman" w:cs="Times New Roman"/>
          <w:color w:val="0070C0"/>
          <w:sz w:val="24"/>
          <w:szCs w:val="24"/>
          <w:lang w:val="en-US"/>
        </w:rPr>
        <w:t>1% of individuals persis</w:t>
      </w:r>
      <w:r w:rsidR="00322455" w:rsidRPr="0016165C">
        <w:rPr>
          <w:rFonts w:ascii="Times New Roman" w:hAnsi="Times New Roman" w:cs="Times New Roman"/>
          <w:color w:val="0070C0"/>
          <w:sz w:val="24"/>
          <w:szCs w:val="24"/>
          <w:lang w:val="en-US"/>
        </w:rPr>
        <w:t xml:space="preserve">ted </w:t>
      </w:r>
      <w:r w:rsidRPr="0016165C">
        <w:rPr>
          <w:rFonts w:ascii="Times New Roman" w:hAnsi="Times New Roman" w:cs="Times New Roman"/>
          <w:color w:val="0070C0"/>
          <w:sz w:val="24"/>
          <w:szCs w:val="24"/>
          <w:lang w:val="en-US"/>
        </w:rPr>
        <w:t xml:space="preserve">over the 10-yr survey. We clarified this in the </w:t>
      </w:r>
      <w:r w:rsidRPr="0016165C">
        <w:rPr>
          <w:rStyle w:val="tgc"/>
          <w:rFonts w:ascii="Times New Roman" w:hAnsi="Times New Roman" w:cs="Times New Roman"/>
          <w:i/>
          <w:color w:val="0070C0"/>
          <w:sz w:val="24"/>
          <w:szCs w:val="24"/>
          <w:lang w:val="en-US"/>
        </w:rPr>
        <w:t>§</w:t>
      </w:r>
      <w:r w:rsidR="00174117" w:rsidRPr="0016165C">
        <w:rPr>
          <w:rFonts w:ascii="Times New Roman" w:eastAsia="Times New Roman" w:hAnsi="Times New Roman" w:cs="Times New Roman"/>
          <w:i/>
          <w:iCs/>
          <w:color w:val="0070C0"/>
          <w:sz w:val="24"/>
          <w:szCs w:val="24"/>
          <w:lang w:val="en-US" w:eastAsia="fr-FR"/>
        </w:rPr>
        <w:t xml:space="preserve">Methods </w:t>
      </w:r>
      <w:r w:rsidR="00F17C93" w:rsidRPr="0016165C">
        <w:rPr>
          <w:rFonts w:ascii="Times New Roman" w:eastAsia="Times New Roman" w:hAnsi="Times New Roman" w:cs="Times New Roman"/>
          <w:iCs/>
          <w:color w:val="0070C0"/>
          <w:sz w:val="24"/>
          <w:szCs w:val="24"/>
          <w:lang w:val="en-US" w:eastAsia="fr-FR"/>
        </w:rPr>
        <w:t xml:space="preserve">(Lines </w:t>
      </w:r>
      <w:r w:rsidR="00572C12" w:rsidRPr="0016165C">
        <w:rPr>
          <w:rFonts w:ascii="Times New Roman" w:eastAsia="Times New Roman" w:hAnsi="Times New Roman" w:cs="Times New Roman"/>
          <w:iCs/>
          <w:color w:val="0070C0"/>
          <w:sz w:val="24"/>
          <w:szCs w:val="24"/>
          <w:lang w:val="en-US" w:eastAsia="fr-FR"/>
        </w:rPr>
        <w:t>180</w:t>
      </w:r>
      <w:r w:rsidR="00C35FBE" w:rsidRPr="0016165C">
        <w:rPr>
          <w:rFonts w:ascii="Times New Roman" w:eastAsia="Times New Roman" w:hAnsi="Times New Roman" w:cs="Times New Roman"/>
          <w:iCs/>
          <w:color w:val="0070C0"/>
          <w:sz w:val="24"/>
          <w:szCs w:val="24"/>
          <w:lang w:val="en-US" w:eastAsia="fr-FR"/>
        </w:rPr>
        <w:t xml:space="preserve"> to </w:t>
      </w:r>
      <w:r w:rsidR="00572C12" w:rsidRPr="0016165C">
        <w:rPr>
          <w:rFonts w:ascii="Times New Roman" w:eastAsia="Times New Roman" w:hAnsi="Times New Roman" w:cs="Times New Roman"/>
          <w:iCs/>
          <w:color w:val="0070C0"/>
          <w:sz w:val="24"/>
          <w:szCs w:val="24"/>
          <w:lang w:val="en-US" w:eastAsia="fr-FR"/>
        </w:rPr>
        <w:t>181</w:t>
      </w:r>
      <w:r w:rsidR="00F17C93" w:rsidRPr="0016165C">
        <w:rPr>
          <w:rFonts w:ascii="Times New Roman" w:eastAsia="Times New Roman" w:hAnsi="Times New Roman" w:cs="Times New Roman"/>
          <w:iCs/>
          <w:color w:val="0070C0"/>
          <w:sz w:val="24"/>
          <w:szCs w:val="24"/>
          <w:lang w:val="en-US" w:eastAsia="fr-FR"/>
        </w:rPr>
        <w:t>)</w:t>
      </w:r>
      <w:r w:rsidRPr="0016165C">
        <w:rPr>
          <w:rFonts w:ascii="Times New Roman" w:eastAsia="Times New Roman" w:hAnsi="Times New Roman" w:cs="Times New Roman"/>
          <w:i/>
          <w:iCs/>
          <w:color w:val="0070C0"/>
          <w:sz w:val="24"/>
          <w:szCs w:val="24"/>
          <w:lang w:val="en-US" w:eastAsia="fr-FR"/>
        </w:rPr>
        <w:t>.</w:t>
      </w:r>
    </w:p>
    <w:p w:rsidR="00AA583B" w:rsidRPr="0016165C" w:rsidRDefault="00AA583B"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ab/>
      </w: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This is fascinating data given the potential for individuals to change sex, but I can’t quite see</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how this is handled – is sex considered in the model at all?</w:t>
      </w:r>
    </w:p>
    <w:p w:rsidR="009E2202" w:rsidRPr="0016165C" w:rsidRDefault="00B003D8" w:rsidP="005D5420">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174117" w:rsidRPr="0016165C">
        <w:rPr>
          <w:rFonts w:ascii="Times New Roman" w:eastAsia="Times New Roman" w:hAnsi="Times New Roman" w:cs="Times New Roman"/>
          <w:iCs/>
          <w:color w:val="0070C0"/>
          <w:sz w:val="24"/>
          <w:szCs w:val="24"/>
          <w:lang w:val="en-US" w:eastAsia="fr-FR"/>
        </w:rPr>
        <w:t xml:space="preserve"> </w:t>
      </w:r>
      <w:r w:rsidR="00417F7F" w:rsidRPr="0016165C">
        <w:rPr>
          <w:rFonts w:ascii="Times New Roman" w:eastAsia="Times New Roman" w:hAnsi="Times New Roman" w:cs="Times New Roman"/>
          <w:iCs/>
          <w:color w:val="0070C0"/>
          <w:sz w:val="24"/>
          <w:szCs w:val="24"/>
          <w:lang w:val="en-US" w:eastAsia="fr-FR"/>
        </w:rPr>
        <w:t xml:space="preserve">We </w:t>
      </w:r>
      <w:r w:rsidR="00830F3A" w:rsidRPr="0016165C">
        <w:rPr>
          <w:rFonts w:ascii="Times New Roman" w:eastAsia="Times New Roman" w:hAnsi="Times New Roman" w:cs="Times New Roman"/>
          <w:iCs/>
          <w:color w:val="0070C0"/>
          <w:sz w:val="24"/>
          <w:szCs w:val="24"/>
          <w:lang w:val="en-US" w:eastAsia="fr-FR"/>
        </w:rPr>
        <w:t xml:space="preserve">did not consider sex in the model. </w:t>
      </w:r>
      <w:r w:rsidR="00DB5A35" w:rsidRPr="0016165C">
        <w:rPr>
          <w:rFonts w:ascii="Times New Roman" w:eastAsia="Times New Roman" w:hAnsi="Times New Roman" w:cs="Times New Roman"/>
          <w:iCs/>
          <w:color w:val="0070C0"/>
          <w:sz w:val="24"/>
          <w:szCs w:val="24"/>
          <w:lang w:val="en-US" w:eastAsia="fr-FR"/>
        </w:rPr>
        <w:t xml:space="preserve">We are conscious that estimating the additive genetic variance for LRS in </w:t>
      </w:r>
      <w:r w:rsidR="00984BFA" w:rsidRPr="0016165C">
        <w:rPr>
          <w:rFonts w:ascii="Times New Roman" w:eastAsia="Times New Roman" w:hAnsi="Times New Roman" w:cs="Times New Roman"/>
          <w:iCs/>
          <w:color w:val="0070C0"/>
          <w:sz w:val="24"/>
          <w:szCs w:val="24"/>
          <w:lang w:val="en-US" w:eastAsia="fr-FR"/>
        </w:rPr>
        <w:t xml:space="preserve">separated </w:t>
      </w:r>
      <w:r w:rsidR="00DB5A35" w:rsidRPr="0016165C">
        <w:rPr>
          <w:rFonts w:ascii="Times New Roman" w:eastAsia="Times New Roman" w:hAnsi="Times New Roman" w:cs="Times New Roman"/>
          <w:iCs/>
          <w:color w:val="0070C0"/>
          <w:sz w:val="24"/>
          <w:szCs w:val="24"/>
          <w:lang w:val="en-US" w:eastAsia="fr-FR"/>
        </w:rPr>
        <w:t xml:space="preserve">sexes (and cross-sex genetic covariance) would improve our understanding of the population rate of </w:t>
      </w:r>
      <w:r w:rsidR="00572C12" w:rsidRPr="0016165C">
        <w:rPr>
          <w:rFonts w:ascii="Times New Roman" w:eastAsia="Times New Roman" w:hAnsi="Times New Roman" w:cs="Times New Roman"/>
          <w:iCs/>
          <w:color w:val="0070C0"/>
          <w:sz w:val="24"/>
          <w:szCs w:val="24"/>
          <w:lang w:val="en-US" w:eastAsia="fr-FR"/>
        </w:rPr>
        <w:t>adaptive evolution</w:t>
      </w:r>
      <w:r w:rsidR="00DB5A35" w:rsidRPr="0016165C">
        <w:rPr>
          <w:rFonts w:ascii="Times New Roman" w:eastAsia="Times New Roman" w:hAnsi="Times New Roman" w:cs="Times New Roman"/>
          <w:iCs/>
          <w:color w:val="0070C0"/>
          <w:sz w:val="24"/>
          <w:szCs w:val="24"/>
          <w:lang w:val="en-US" w:eastAsia="fr-FR"/>
        </w:rPr>
        <w:t xml:space="preserve">. We have recorded the sex of every individual: male sub-adults, male breeders or female breeders. These are the three possible categories in the population. However, in the absence of a very large data-set, </w:t>
      </w:r>
      <w:r w:rsidR="00113A13" w:rsidRPr="0016165C">
        <w:rPr>
          <w:rFonts w:ascii="Times New Roman" w:eastAsia="Times New Roman" w:hAnsi="Times New Roman" w:cs="Times New Roman"/>
          <w:iCs/>
          <w:color w:val="0070C0"/>
          <w:sz w:val="24"/>
          <w:szCs w:val="24"/>
          <w:lang w:val="en-US" w:eastAsia="fr-FR"/>
        </w:rPr>
        <w:t xml:space="preserve">estimates of sex dependent additive genetic variance </w:t>
      </w:r>
      <w:r w:rsidR="00DB5A35" w:rsidRPr="0016165C">
        <w:rPr>
          <w:rFonts w:ascii="Times New Roman" w:eastAsia="Times New Roman" w:hAnsi="Times New Roman" w:cs="Times New Roman"/>
          <w:iCs/>
          <w:color w:val="0070C0"/>
          <w:sz w:val="24"/>
          <w:szCs w:val="24"/>
          <w:lang w:val="en-US" w:eastAsia="fr-FR"/>
        </w:rPr>
        <w:t xml:space="preserve">might </w:t>
      </w:r>
      <w:r w:rsidR="00113A13" w:rsidRPr="0016165C">
        <w:rPr>
          <w:rFonts w:ascii="Times New Roman" w:eastAsia="Times New Roman" w:hAnsi="Times New Roman" w:cs="Times New Roman"/>
          <w:iCs/>
          <w:color w:val="0070C0"/>
          <w:sz w:val="24"/>
          <w:szCs w:val="24"/>
          <w:lang w:val="en-US" w:eastAsia="fr-FR"/>
        </w:rPr>
        <w:t xml:space="preserve">be </w:t>
      </w:r>
      <w:r w:rsidR="00DB5A35" w:rsidRPr="0016165C">
        <w:rPr>
          <w:rFonts w:ascii="Times New Roman" w:eastAsia="Times New Roman" w:hAnsi="Times New Roman" w:cs="Times New Roman"/>
          <w:iCs/>
          <w:color w:val="0070C0"/>
          <w:sz w:val="24"/>
          <w:szCs w:val="24"/>
          <w:lang w:val="en-US" w:eastAsia="fr-FR"/>
        </w:rPr>
        <w:t xml:space="preserve">biased because some effects will be hard to disentangle as the clownfish only changes sex in one </w:t>
      </w:r>
      <w:r w:rsidR="00113A13" w:rsidRPr="0016165C">
        <w:rPr>
          <w:rFonts w:ascii="Times New Roman" w:eastAsia="Times New Roman" w:hAnsi="Times New Roman" w:cs="Times New Roman"/>
          <w:iCs/>
          <w:color w:val="0070C0"/>
          <w:sz w:val="24"/>
          <w:szCs w:val="24"/>
          <w:lang w:val="en-US" w:eastAsia="fr-FR"/>
        </w:rPr>
        <w:t>direction (from male to female)</w:t>
      </w:r>
      <w:r w:rsidR="00572C12" w:rsidRPr="0016165C">
        <w:rPr>
          <w:rFonts w:ascii="Times New Roman" w:eastAsia="Times New Roman" w:hAnsi="Times New Roman" w:cs="Times New Roman"/>
          <w:iCs/>
          <w:color w:val="0070C0"/>
          <w:sz w:val="24"/>
          <w:szCs w:val="24"/>
          <w:lang w:val="en-US" w:eastAsia="fr-FR"/>
        </w:rPr>
        <w:t xml:space="preserve"> </w:t>
      </w:r>
      <w:r w:rsidR="00984350" w:rsidRPr="0016165C">
        <w:rPr>
          <w:rFonts w:ascii="Times New Roman" w:eastAsia="Times New Roman" w:hAnsi="Times New Roman" w:cs="Times New Roman"/>
          <w:iCs/>
          <w:color w:val="0070C0"/>
          <w:sz w:val="24"/>
          <w:szCs w:val="24"/>
          <w:lang w:val="en-US" w:eastAsia="fr-FR"/>
        </w:rPr>
        <w:t>and t</w:t>
      </w:r>
      <w:r w:rsidR="00DB5A35" w:rsidRPr="0016165C">
        <w:rPr>
          <w:rFonts w:ascii="Times New Roman" w:eastAsia="Times New Roman" w:hAnsi="Times New Roman" w:cs="Times New Roman"/>
          <w:iCs/>
          <w:color w:val="0070C0"/>
          <w:sz w:val="24"/>
          <w:szCs w:val="24"/>
          <w:lang w:val="en-US" w:eastAsia="fr-FR"/>
        </w:rPr>
        <w:t xml:space="preserve">his </w:t>
      </w:r>
      <w:r w:rsidR="00984BFA" w:rsidRPr="0016165C">
        <w:rPr>
          <w:rFonts w:ascii="Times New Roman" w:eastAsia="Times New Roman" w:hAnsi="Times New Roman" w:cs="Times New Roman"/>
          <w:iCs/>
          <w:color w:val="0070C0"/>
          <w:sz w:val="24"/>
          <w:szCs w:val="24"/>
          <w:lang w:val="en-US" w:eastAsia="fr-FR"/>
        </w:rPr>
        <w:t xml:space="preserve">sex </w:t>
      </w:r>
      <w:r w:rsidR="00DB5A35" w:rsidRPr="0016165C">
        <w:rPr>
          <w:rFonts w:ascii="Times New Roman" w:eastAsia="Times New Roman" w:hAnsi="Times New Roman" w:cs="Times New Roman"/>
          <w:iCs/>
          <w:color w:val="0070C0"/>
          <w:sz w:val="24"/>
          <w:szCs w:val="24"/>
          <w:lang w:val="en-US" w:eastAsia="fr-FR"/>
        </w:rPr>
        <w:t xml:space="preserve">change is always associated with a change of sexual partner. Up to date, </w:t>
      </w:r>
      <w:r w:rsidR="00417F7F" w:rsidRPr="0016165C">
        <w:rPr>
          <w:rFonts w:ascii="Times New Roman" w:eastAsia="Times New Roman" w:hAnsi="Times New Roman" w:cs="Times New Roman"/>
          <w:iCs/>
          <w:color w:val="0070C0"/>
          <w:sz w:val="24"/>
          <w:szCs w:val="24"/>
          <w:lang w:val="en-US" w:eastAsia="fr-FR"/>
        </w:rPr>
        <w:t xml:space="preserve">we only have replicated measures for different sexes in the same individual for a </w:t>
      </w:r>
      <w:r w:rsidR="002E4E2B" w:rsidRPr="0016165C">
        <w:rPr>
          <w:rFonts w:ascii="Times New Roman" w:eastAsia="Times New Roman" w:hAnsi="Times New Roman" w:cs="Times New Roman"/>
          <w:iCs/>
          <w:color w:val="0070C0"/>
          <w:sz w:val="24"/>
          <w:szCs w:val="24"/>
          <w:lang w:val="en-US" w:eastAsia="fr-FR"/>
        </w:rPr>
        <w:t>small</w:t>
      </w:r>
      <w:r w:rsidR="00417F7F" w:rsidRPr="0016165C">
        <w:rPr>
          <w:rFonts w:ascii="Times New Roman" w:eastAsia="Times New Roman" w:hAnsi="Times New Roman" w:cs="Times New Roman"/>
          <w:iCs/>
          <w:color w:val="0070C0"/>
          <w:sz w:val="24"/>
          <w:szCs w:val="24"/>
          <w:lang w:val="en-US" w:eastAsia="fr-FR"/>
        </w:rPr>
        <w:t xml:space="preserve"> </w:t>
      </w:r>
      <w:r w:rsidR="002E4E2B" w:rsidRPr="0016165C">
        <w:rPr>
          <w:rFonts w:ascii="Times New Roman" w:eastAsia="Times New Roman" w:hAnsi="Times New Roman" w:cs="Times New Roman"/>
          <w:iCs/>
          <w:color w:val="0070C0"/>
          <w:sz w:val="24"/>
          <w:szCs w:val="24"/>
          <w:lang w:val="en-US" w:eastAsia="fr-FR"/>
        </w:rPr>
        <w:t xml:space="preserve">portion </w:t>
      </w:r>
      <w:r w:rsidR="00417F7F" w:rsidRPr="0016165C">
        <w:rPr>
          <w:rFonts w:ascii="Times New Roman" w:eastAsia="Times New Roman" w:hAnsi="Times New Roman" w:cs="Times New Roman"/>
          <w:iCs/>
          <w:color w:val="0070C0"/>
          <w:sz w:val="24"/>
          <w:szCs w:val="24"/>
          <w:lang w:val="en-US" w:eastAsia="fr-FR"/>
        </w:rPr>
        <w:t xml:space="preserve">of the </w:t>
      </w:r>
      <w:r w:rsidR="00417F7F" w:rsidRPr="0016165C">
        <w:rPr>
          <w:rFonts w:ascii="Times New Roman" w:eastAsia="Times New Roman" w:hAnsi="Times New Roman" w:cs="Times New Roman"/>
          <w:iCs/>
          <w:color w:val="0070C0"/>
          <w:sz w:val="24"/>
          <w:szCs w:val="24"/>
          <w:lang w:val="en-US" w:eastAsia="fr-FR"/>
        </w:rPr>
        <w:lastRenderedPageBreak/>
        <w:t>population (</w:t>
      </w:r>
      <w:r w:rsidR="002E4E2B" w:rsidRPr="0016165C">
        <w:rPr>
          <w:rFonts w:ascii="Times New Roman" w:eastAsia="Times New Roman" w:hAnsi="Times New Roman" w:cs="Times New Roman"/>
          <w:iCs/>
          <w:color w:val="0070C0"/>
          <w:sz w:val="24"/>
          <w:szCs w:val="24"/>
          <w:lang w:val="en-US" w:eastAsia="fr-FR"/>
        </w:rPr>
        <w:t>n=41</w:t>
      </w:r>
      <w:r w:rsidR="00417F7F" w:rsidRPr="0016165C">
        <w:rPr>
          <w:rFonts w:ascii="Times New Roman" w:eastAsia="Times New Roman" w:hAnsi="Times New Roman" w:cs="Times New Roman"/>
          <w:iCs/>
          <w:color w:val="0070C0"/>
          <w:sz w:val="24"/>
          <w:szCs w:val="24"/>
          <w:lang w:val="en-US" w:eastAsia="fr-FR"/>
        </w:rPr>
        <w:t xml:space="preserve">). </w:t>
      </w:r>
      <w:r w:rsidR="008E54F8" w:rsidRPr="0016165C">
        <w:rPr>
          <w:rFonts w:ascii="Times New Roman" w:eastAsia="Times New Roman" w:hAnsi="Times New Roman" w:cs="Times New Roman"/>
          <w:iCs/>
          <w:color w:val="0070C0"/>
          <w:sz w:val="24"/>
          <w:szCs w:val="24"/>
          <w:lang w:val="en-US" w:eastAsia="fr-FR"/>
        </w:rPr>
        <w:t>W</w:t>
      </w:r>
      <w:r w:rsidR="00417F7F" w:rsidRPr="0016165C">
        <w:rPr>
          <w:rFonts w:ascii="Times New Roman" w:eastAsia="Times New Roman" w:hAnsi="Times New Roman" w:cs="Times New Roman"/>
          <w:iCs/>
          <w:color w:val="0070C0"/>
          <w:sz w:val="24"/>
          <w:szCs w:val="24"/>
          <w:lang w:val="en-US" w:eastAsia="fr-FR"/>
        </w:rPr>
        <w:t xml:space="preserve">e </w:t>
      </w:r>
      <w:r w:rsidR="008E54F8" w:rsidRPr="0016165C">
        <w:rPr>
          <w:rFonts w:ascii="Times New Roman" w:eastAsia="Times New Roman" w:hAnsi="Times New Roman" w:cs="Times New Roman"/>
          <w:iCs/>
          <w:color w:val="0070C0"/>
          <w:sz w:val="24"/>
          <w:szCs w:val="24"/>
          <w:lang w:val="en-US" w:eastAsia="fr-FR"/>
        </w:rPr>
        <w:t>wish to</w:t>
      </w:r>
      <w:r w:rsidR="00417F7F" w:rsidRPr="0016165C">
        <w:rPr>
          <w:rFonts w:ascii="Times New Roman" w:eastAsia="Times New Roman" w:hAnsi="Times New Roman" w:cs="Times New Roman"/>
          <w:iCs/>
          <w:color w:val="0070C0"/>
          <w:sz w:val="24"/>
          <w:szCs w:val="24"/>
          <w:lang w:val="en-US" w:eastAsia="fr-FR"/>
        </w:rPr>
        <w:t xml:space="preserve"> tackle </w:t>
      </w:r>
      <w:r w:rsidR="008E54F8" w:rsidRPr="0016165C">
        <w:rPr>
          <w:rFonts w:ascii="Times New Roman" w:eastAsia="Times New Roman" w:hAnsi="Times New Roman" w:cs="Times New Roman"/>
          <w:iCs/>
          <w:color w:val="0070C0"/>
          <w:sz w:val="24"/>
          <w:szCs w:val="24"/>
          <w:lang w:val="en-US" w:eastAsia="fr-FR"/>
        </w:rPr>
        <w:t xml:space="preserve">this aspect </w:t>
      </w:r>
      <w:r w:rsidR="00417F7F" w:rsidRPr="0016165C">
        <w:rPr>
          <w:rFonts w:ascii="Times New Roman" w:eastAsia="Times New Roman" w:hAnsi="Times New Roman" w:cs="Times New Roman"/>
          <w:iCs/>
          <w:color w:val="0070C0"/>
          <w:sz w:val="24"/>
          <w:szCs w:val="24"/>
          <w:lang w:val="en-US" w:eastAsia="fr-FR"/>
        </w:rPr>
        <w:t xml:space="preserve">in the next few years with </w:t>
      </w:r>
      <w:r w:rsidR="008E54F8" w:rsidRPr="0016165C">
        <w:rPr>
          <w:rFonts w:ascii="Times New Roman" w:eastAsia="Times New Roman" w:hAnsi="Times New Roman" w:cs="Times New Roman"/>
          <w:iCs/>
          <w:color w:val="0070C0"/>
          <w:sz w:val="24"/>
          <w:szCs w:val="24"/>
          <w:lang w:val="en-US" w:eastAsia="fr-FR"/>
        </w:rPr>
        <w:t>longer-term</w:t>
      </w:r>
      <w:r w:rsidR="00417F7F" w:rsidRPr="0016165C">
        <w:rPr>
          <w:rFonts w:ascii="Times New Roman" w:eastAsia="Times New Roman" w:hAnsi="Times New Roman" w:cs="Times New Roman"/>
          <w:iCs/>
          <w:color w:val="0070C0"/>
          <w:sz w:val="24"/>
          <w:szCs w:val="24"/>
          <w:lang w:val="en-US" w:eastAsia="fr-FR"/>
        </w:rPr>
        <w:t xml:space="preserve"> data</w:t>
      </w:r>
      <w:r w:rsidR="008E54F8" w:rsidRPr="0016165C">
        <w:rPr>
          <w:rFonts w:ascii="Times New Roman" w:eastAsia="Times New Roman" w:hAnsi="Times New Roman" w:cs="Times New Roman"/>
          <w:iCs/>
          <w:color w:val="0070C0"/>
          <w:sz w:val="24"/>
          <w:szCs w:val="24"/>
          <w:lang w:val="en-US" w:eastAsia="fr-FR"/>
        </w:rPr>
        <w:t>. Longer-term data should indeed allow us to obtain more data for individuals before and after their change of sex</w:t>
      </w:r>
      <w:r w:rsidR="00417F7F" w:rsidRPr="0016165C">
        <w:rPr>
          <w:rFonts w:ascii="Times New Roman" w:eastAsia="Times New Roman" w:hAnsi="Times New Roman" w:cs="Times New Roman"/>
          <w:iCs/>
          <w:color w:val="0070C0"/>
          <w:sz w:val="24"/>
          <w:szCs w:val="24"/>
          <w:lang w:val="en-US" w:eastAsia="fr-FR"/>
        </w:rPr>
        <w:t>.</w:t>
      </w:r>
      <w:r w:rsidR="00EF1F63" w:rsidRPr="0016165C">
        <w:rPr>
          <w:rFonts w:ascii="Times New Roman" w:eastAsia="Times New Roman" w:hAnsi="Times New Roman" w:cs="Times New Roman"/>
          <w:iCs/>
          <w:color w:val="0070C0"/>
          <w:sz w:val="24"/>
          <w:szCs w:val="24"/>
          <w:lang w:val="en-US" w:eastAsia="fr-FR"/>
        </w:rPr>
        <w:t xml:space="preserve"> </w:t>
      </w:r>
      <w:r w:rsidR="00C8501D" w:rsidRPr="0016165C">
        <w:rPr>
          <w:rFonts w:ascii="Times New Roman" w:hAnsi="Times New Roman" w:cs="Times New Roman"/>
          <w:color w:val="0070C0"/>
          <w:sz w:val="24"/>
          <w:szCs w:val="24"/>
          <w:lang w:val="en-US"/>
        </w:rPr>
        <w:t xml:space="preserve">We clarified this in the </w:t>
      </w:r>
      <w:r w:rsidR="00C8501D" w:rsidRPr="0016165C">
        <w:rPr>
          <w:rStyle w:val="tgc"/>
          <w:rFonts w:ascii="Times New Roman" w:hAnsi="Times New Roman" w:cs="Times New Roman"/>
          <w:i/>
          <w:color w:val="0070C0"/>
          <w:sz w:val="24"/>
          <w:szCs w:val="24"/>
          <w:lang w:val="en-US"/>
        </w:rPr>
        <w:t>§</w:t>
      </w:r>
      <w:r w:rsidR="00174117" w:rsidRPr="0016165C">
        <w:rPr>
          <w:rFonts w:ascii="Times New Roman" w:eastAsia="Times New Roman" w:hAnsi="Times New Roman" w:cs="Times New Roman"/>
          <w:i/>
          <w:iCs/>
          <w:color w:val="0070C0"/>
          <w:sz w:val="24"/>
          <w:szCs w:val="24"/>
          <w:lang w:val="en-US" w:eastAsia="fr-FR"/>
        </w:rPr>
        <w:t xml:space="preserve">Methods </w:t>
      </w:r>
      <w:r w:rsidR="00C8501D" w:rsidRPr="0016165C">
        <w:rPr>
          <w:rFonts w:ascii="Times New Roman" w:eastAsia="Times New Roman" w:hAnsi="Times New Roman" w:cs="Times New Roman"/>
          <w:iCs/>
          <w:color w:val="0070C0"/>
          <w:sz w:val="24"/>
          <w:szCs w:val="24"/>
          <w:lang w:val="en-US" w:eastAsia="fr-FR"/>
        </w:rPr>
        <w:t xml:space="preserve">(Lines </w:t>
      </w:r>
      <w:r w:rsidR="00572C12" w:rsidRPr="0016165C">
        <w:rPr>
          <w:rFonts w:ascii="Times New Roman" w:eastAsia="Times New Roman" w:hAnsi="Times New Roman" w:cs="Times New Roman"/>
          <w:iCs/>
          <w:color w:val="0070C0"/>
          <w:sz w:val="24"/>
          <w:szCs w:val="24"/>
          <w:lang w:val="en-US" w:eastAsia="fr-FR"/>
        </w:rPr>
        <w:t>175</w:t>
      </w:r>
      <w:r w:rsidR="00C35FBE" w:rsidRPr="0016165C">
        <w:rPr>
          <w:rFonts w:ascii="Times New Roman" w:eastAsia="Times New Roman" w:hAnsi="Times New Roman" w:cs="Times New Roman"/>
          <w:iCs/>
          <w:color w:val="0070C0"/>
          <w:sz w:val="24"/>
          <w:szCs w:val="24"/>
          <w:lang w:val="en-US" w:eastAsia="fr-FR"/>
        </w:rPr>
        <w:t xml:space="preserve"> to </w:t>
      </w:r>
      <w:r w:rsidR="00572C12" w:rsidRPr="0016165C">
        <w:rPr>
          <w:rFonts w:ascii="Times New Roman" w:eastAsia="Times New Roman" w:hAnsi="Times New Roman" w:cs="Times New Roman"/>
          <w:iCs/>
          <w:color w:val="0070C0"/>
          <w:sz w:val="24"/>
          <w:szCs w:val="24"/>
          <w:lang w:val="en-US" w:eastAsia="fr-FR"/>
        </w:rPr>
        <w:t xml:space="preserve">176 </w:t>
      </w:r>
      <w:r w:rsidR="007D12AE" w:rsidRPr="0016165C">
        <w:rPr>
          <w:rFonts w:ascii="Times New Roman" w:eastAsia="Times New Roman" w:hAnsi="Times New Roman" w:cs="Times New Roman"/>
          <w:iCs/>
          <w:color w:val="0070C0"/>
          <w:sz w:val="24"/>
          <w:szCs w:val="24"/>
          <w:lang w:val="en-US" w:eastAsia="fr-FR"/>
        </w:rPr>
        <w:t xml:space="preserve">and </w:t>
      </w:r>
      <w:r w:rsidR="00572C12" w:rsidRPr="0016165C">
        <w:rPr>
          <w:rFonts w:ascii="Times New Roman" w:eastAsia="Times New Roman" w:hAnsi="Times New Roman" w:cs="Times New Roman"/>
          <w:iCs/>
          <w:color w:val="0070C0"/>
          <w:sz w:val="24"/>
          <w:szCs w:val="24"/>
          <w:lang w:val="en-US" w:eastAsia="fr-FR"/>
        </w:rPr>
        <w:t xml:space="preserve">184 </w:t>
      </w:r>
      <w:r w:rsidR="00C8501D" w:rsidRPr="0016165C">
        <w:rPr>
          <w:rFonts w:ascii="Times New Roman" w:eastAsia="Times New Roman" w:hAnsi="Times New Roman" w:cs="Times New Roman"/>
          <w:iCs/>
          <w:color w:val="0070C0"/>
          <w:sz w:val="24"/>
          <w:szCs w:val="24"/>
          <w:lang w:val="en-US" w:eastAsia="fr-FR"/>
        </w:rPr>
        <w:t xml:space="preserve">to </w:t>
      </w:r>
      <w:r w:rsidR="007D12AE" w:rsidRPr="0016165C">
        <w:rPr>
          <w:rFonts w:ascii="Times New Roman" w:eastAsia="Times New Roman" w:hAnsi="Times New Roman" w:cs="Times New Roman"/>
          <w:iCs/>
          <w:color w:val="0070C0"/>
          <w:sz w:val="24"/>
          <w:szCs w:val="24"/>
          <w:lang w:val="en-US" w:eastAsia="fr-FR"/>
        </w:rPr>
        <w:t>19</w:t>
      </w:r>
      <w:r w:rsidR="00572C12" w:rsidRPr="0016165C">
        <w:rPr>
          <w:rFonts w:ascii="Times New Roman" w:eastAsia="Times New Roman" w:hAnsi="Times New Roman" w:cs="Times New Roman"/>
          <w:iCs/>
          <w:color w:val="0070C0"/>
          <w:sz w:val="24"/>
          <w:szCs w:val="24"/>
          <w:lang w:val="en-US" w:eastAsia="fr-FR"/>
        </w:rPr>
        <w:t>0</w:t>
      </w:r>
      <w:r w:rsidR="00C8501D" w:rsidRPr="0016165C">
        <w:rPr>
          <w:rFonts w:ascii="Times New Roman" w:eastAsia="Times New Roman" w:hAnsi="Times New Roman" w:cs="Times New Roman"/>
          <w:iCs/>
          <w:color w:val="0070C0"/>
          <w:sz w:val="24"/>
          <w:szCs w:val="24"/>
          <w:lang w:val="en-US" w:eastAsia="fr-FR"/>
        </w:rPr>
        <w:t>)</w:t>
      </w:r>
      <w:r w:rsidR="00C8501D" w:rsidRPr="0016165C">
        <w:rPr>
          <w:rFonts w:ascii="Times New Roman" w:eastAsia="Times New Roman" w:hAnsi="Times New Roman" w:cs="Times New Roman"/>
          <w:i/>
          <w:iCs/>
          <w:color w:val="0070C0"/>
          <w:sz w:val="24"/>
          <w:szCs w:val="24"/>
          <w:lang w:val="en-US" w:eastAsia="fr-FR"/>
        </w:rPr>
        <w:t xml:space="preserve">. </w:t>
      </w:r>
    </w:p>
    <w:p w:rsidR="00334C35" w:rsidRPr="0016165C" w:rsidRDefault="00334C35" w:rsidP="00F16B38">
      <w:pPr>
        <w:spacing w:after="0" w:line="240" w:lineRule="auto"/>
        <w:rPr>
          <w:rFonts w:ascii="Times New Roman" w:eastAsia="Times New Roman" w:hAnsi="Times New Roman" w:cs="Times New Roman"/>
          <w:iCs/>
          <w:color w:val="0070C0"/>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The ‘delifing’ approach has obviously received a lot of attention since its publication in 2006,</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but my impression is that people have become increasingly aware of its potential</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complications in being defined by the population size (look up its citations for various</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methodological papers about it). This complexity is reflected here in that its largest variance</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component being ‘resident habitat’ – is this meaningful from an evolutionary point of view?</w:t>
      </w:r>
      <w:r w:rsidR="003B1B9A"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The contrast between the two measures is potentially confusing, and not addressed in the</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Discussion – why would there be a huge permanent environment effect for SLR but not DL</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etc.? I also find it very odd (in fact inconceivable) that there is effectively no residual variance</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for DL. I would actually suggest move the delifing analysis to Suppl Info, and focusing the</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paper on the SLR counts.</w:t>
      </w:r>
    </w:p>
    <w:p w:rsidR="00182FF1" w:rsidRPr="0016165C" w:rsidRDefault="00B003D8" w:rsidP="005D5420">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174117" w:rsidRPr="0016165C">
        <w:rPr>
          <w:rFonts w:ascii="Times New Roman" w:eastAsia="Times New Roman" w:hAnsi="Times New Roman" w:cs="Times New Roman"/>
          <w:iCs/>
          <w:color w:val="0070C0"/>
          <w:sz w:val="24"/>
          <w:szCs w:val="24"/>
          <w:lang w:val="en-US" w:eastAsia="fr-FR"/>
        </w:rPr>
        <w:t xml:space="preserve"> </w:t>
      </w:r>
      <w:r w:rsidR="00A27B49" w:rsidRPr="0016165C">
        <w:rPr>
          <w:rFonts w:ascii="Times New Roman" w:eastAsia="Times New Roman" w:hAnsi="Times New Roman" w:cs="Times New Roman"/>
          <w:iCs/>
          <w:color w:val="0070C0"/>
          <w:sz w:val="24"/>
          <w:szCs w:val="24"/>
          <w:lang w:val="en-US" w:eastAsia="fr-FR"/>
        </w:rPr>
        <w:t xml:space="preserve">We followed Loeske Kruuk’s suggestion </w:t>
      </w:r>
      <w:r w:rsidR="00D64365" w:rsidRPr="0016165C">
        <w:rPr>
          <w:rFonts w:ascii="Times New Roman" w:eastAsia="Times New Roman" w:hAnsi="Times New Roman" w:cs="Times New Roman"/>
          <w:iCs/>
          <w:color w:val="0070C0"/>
          <w:sz w:val="24"/>
          <w:szCs w:val="24"/>
          <w:lang w:val="en-US" w:eastAsia="fr-FR"/>
        </w:rPr>
        <w:t xml:space="preserve">to move the </w:t>
      </w:r>
      <w:r w:rsidR="004B6461" w:rsidRPr="0016165C">
        <w:rPr>
          <w:rFonts w:ascii="Times New Roman" w:eastAsia="Times New Roman" w:hAnsi="Times New Roman" w:cs="Times New Roman"/>
          <w:iCs/>
          <w:color w:val="0070C0"/>
          <w:sz w:val="24"/>
          <w:szCs w:val="24"/>
          <w:lang w:val="en-US" w:eastAsia="fr-FR"/>
        </w:rPr>
        <w:t>D</w:t>
      </w:r>
      <w:r w:rsidR="00D64365" w:rsidRPr="0016165C">
        <w:rPr>
          <w:rFonts w:ascii="Times New Roman" w:eastAsia="Times New Roman" w:hAnsi="Times New Roman" w:cs="Times New Roman"/>
          <w:iCs/>
          <w:color w:val="0070C0"/>
          <w:sz w:val="24"/>
          <w:szCs w:val="24"/>
          <w:lang w:val="en-US" w:eastAsia="fr-FR"/>
        </w:rPr>
        <w:t xml:space="preserve">elifing </w:t>
      </w:r>
      <w:r w:rsidR="008A0023" w:rsidRPr="0016165C">
        <w:rPr>
          <w:rFonts w:ascii="Times New Roman" w:eastAsia="Times New Roman" w:hAnsi="Times New Roman" w:cs="Times New Roman"/>
          <w:iCs/>
          <w:color w:val="0070C0"/>
          <w:sz w:val="24"/>
          <w:szCs w:val="24"/>
          <w:lang w:val="en-US" w:eastAsia="fr-FR"/>
        </w:rPr>
        <w:t xml:space="preserve">results and </w:t>
      </w:r>
      <w:r w:rsidR="00D64365" w:rsidRPr="0016165C">
        <w:rPr>
          <w:rFonts w:ascii="Times New Roman" w:eastAsia="Times New Roman" w:hAnsi="Times New Roman" w:cs="Times New Roman"/>
          <w:iCs/>
          <w:color w:val="0070C0"/>
          <w:sz w:val="24"/>
          <w:szCs w:val="24"/>
          <w:lang w:val="en-US" w:eastAsia="fr-FR"/>
        </w:rPr>
        <w:t xml:space="preserve">discussion to the </w:t>
      </w:r>
      <w:r w:rsidR="00174117" w:rsidRPr="0016165C">
        <w:rPr>
          <w:rFonts w:ascii="Times New Roman" w:eastAsia="Times New Roman" w:hAnsi="Times New Roman" w:cs="Times New Roman"/>
          <w:i/>
          <w:iCs/>
          <w:color w:val="0070C0"/>
          <w:sz w:val="24"/>
          <w:szCs w:val="24"/>
          <w:lang w:val="en-US" w:eastAsia="fr-FR"/>
        </w:rPr>
        <w:t>Supplementary Information</w:t>
      </w:r>
      <w:r w:rsidR="00174117" w:rsidRPr="0016165C">
        <w:rPr>
          <w:rFonts w:ascii="Times New Roman" w:eastAsia="Times New Roman" w:hAnsi="Times New Roman" w:cs="Times New Roman"/>
          <w:iCs/>
          <w:color w:val="0070C0"/>
          <w:sz w:val="24"/>
          <w:szCs w:val="24"/>
          <w:lang w:val="en-US" w:eastAsia="fr-FR"/>
        </w:rPr>
        <w:t xml:space="preserve"> </w:t>
      </w:r>
      <w:r w:rsidR="00D64365" w:rsidRPr="0016165C">
        <w:rPr>
          <w:rFonts w:ascii="Times New Roman" w:eastAsia="Times New Roman" w:hAnsi="Times New Roman" w:cs="Times New Roman"/>
          <w:iCs/>
          <w:color w:val="0070C0"/>
          <w:sz w:val="24"/>
          <w:szCs w:val="24"/>
          <w:lang w:val="en-US" w:eastAsia="fr-FR"/>
        </w:rPr>
        <w:t>(Lines</w:t>
      </w:r>
      <w:r w:rsidR="00E56AB9" w:rsidRPr="0016165C">
        <w:rPr>
          <w:rFonts w:ascii="Times New Roman" w:eastAsia="Times New Roman" w:hAnsi="Times New Roman" w:cs="Times New Roman"/>
          <w:iCs/>
          <w:color w:val="0070C0"/>
          <w:sz w:val="24"/>
          <w:szCs w:val="24"/>
          <w:lang w:val="en-US" w:eastAsia="fr-FR"/>
        </w:rPr>
        <w:t xml:space="preserve"> </w:t>
      </w:r>
      <w:r w:rsidR="00572C12" w:rsidRPr="0016165C">
        <w:rPr>
          <w:rFonts w:ascii="Times New Roman" w:eastAsia="Times New Roman" w:hAnsi="Times New Roman" w:cs="Times New Roman"/>
          <w:iCs/>
          <w:color w:val="0070C0"/>
          <w:sz w:val="24"/>
          <w:szCs w:val="24"/>
          <w:lang w:val="en-US" w:eastAsia="fr-FR"/>
        </w:rPr>
        <w:t xml:space="preserve">222 </w:t>
      </w:r>
      <w:r w:rsidR="00E56AB9" w:rsidRPr="0016165C">
        <w:rPr>
          <w:rFonts w:ascii="Times New Roman" w:eastAsia="Times New Roman" w:hAnsi="Times New Roman" w:cs="Times New Roman"/>
          <w:iCs/>
          <w:color w:val="0070C0"/>
          <w:sz w:val="24"/>
          <w:szCs w:val="24"/>
          <w:lang w:val="en-US" w:eastAsia="fr-FR"/>
        </w:rPr>
        <w:t xml:space="preserve">to </w:t>
      </w:r>
      <w:r w:rsidR="00572C12" w:rsidRPr="0016165C">
        <w:rPr>
          <w:rFonts w:ascii="Times New Roman" w:eastAsia="Times New Roman" w:hAnsi="Times New Roman" w:cs="Times New Roman"/>
          <w:iCs/>
          <w:color w:val="0070C0"/>
          <w:sz w:val="24"/>
          <w:szCs w:val="24"/>
          <w:lang w:val="en-US" w:eastAsia="fr-FR"/>
        </w:rPr>
        <w:t xml:space="preserve">229 </w:t>
      </w:r>
      <w:r w:rsidR="00E56AB9" w:rsidRPr="0016165C">
        <w:rPr>
          <w:rFonts w:ascii="Times New Roman" w:eastAsia="Times New Roman" w:hAnsi="Times New Roman" w:cs="Times New Roman"/>
          <w:iCs/>
          <w:color w:val="0070C0"/>
          <w:sz w:val="24"/>
          <w:szCs w:val="24"/>
          <w:lang w:val="en-US" w:eastAsia="fr-FR"/>
        </w:rPr>
        <w:t xml:space="preserve">and </w:t>
      </w:r>
      <w:r w:rsidR="00E56AB9" w:rsidRPr="0016165C">
        <w:rPr>
          <w:rFonts w:ascii="Times New Roman" w:eastAsia="Times New Roman" w:hAnsi="Times New Roman" w:cs="Times New Roman"/>
          <w:i/>
          <w:iCs/>
          <w:color w:val="0070C0"/>
          <w:sz w:val="24"/>
          <w:szCs w:val="24"/>
          <w:lang w:val="en-US" w:eastAsia="fr-FR"/>
        </w:rPr>
        <w:t>Supplementary</w:t>
      </w:r>
      <w:r w:rsidR="00C419F1" w:rsidRPr="0016165C">
        <w:rPr>
          <w:rFonts w:ascii="Times New Roman" w:eastAsia="Times New Roman" w:hAnsi="Times New Roman" w:cs="Times New Roman"/>
          <w:i/>
          <w:iCs/>
          <w:color w:val="0070C0"/>
          <w:sz w:val="24"/>
          <w:szCs w:val="24"/>
          <w:lang w:val="en-US" w:eastAsia="fr-FR"/>
        </w:rPr>
        <w:t xml:space="preserve"> Information</w:t>
      </w:r>
      <w:r w:rsidR="00E56AB9" w:rsidRPr="0016165C">
        <w:rPr>
          <w:rFonts w:ascii="Times New Roman" w:eastAsia="Times New Roman" w:hAnsi="Times New Roman" w:cs="Times New Roman"/>
          <w:iCs/>
          <w:color w:val="0070C0"/>
          <w:sz w:val="24"/>
          <w:szCs w:val="24"/>
          <w:lang w:val="en-US" w:eastAsia="fr-FR"/>
        </w:rPr>
        <w:t>)</w:t>
      </w:r>
      <w:r w:rsidR="00D64365" w:rsidRPr="0016165C">
        <w:rPr>
          <w:rFonts w:ascii="Times New Roman" w:eastAsia="Times New Roman" w:hAnsi="Times New Roman" w:cs="Times New Roman"/>
          <w:iCs/>
          <w:color w:val="0070C0"/>
          <w:sz w:val="24"/>
          <w:szCs w:val="24"/>
          <w:lang w:val="en-US" w:eastAsia="fr-FR"/>
        </w:rPr>
        <w:t>.</w:t>
      </w:r>
      <w:r w:rsidR="00E56AB9" w:rsidRPr="0016165C">
        <w:rPr>
          <w:rFonts w:ascii="Times New Roman" w:eastAsia="Times New Roman" w:hAnsi="Times New Roman" w:cs="Times New Roman"/>
          <w:iCs/>
          <w:color w:val="0070C0"/>
          <w:sz w:val="24"/>
          <w:szCs w:val="24"/>
          <w:lang w:val="en-US" w:eastAsia="fr-FR"/>
        </w:rPr>
        <w:t xml:space="preserve"> </w:t>
      </w:r>
      <w:r w:rsidR="008A0023" w:rsidRPr="0016165C">
        <w:rPr>
          <w:rFonts w:ascii="Times New Roman" w:eastAsia="Times New Roman" w:hAnsi="Times New Roman" w:cs="Times New Roman"/>
          <w:iCs/>
          <w:color w:val="0070C0"/>
          <w:sz w:val="24"/>
          <w:szCs w:val="24"/>
          <w:lang w:val="en-US" w:eastAsia="fr-FR"/>
        </w:rPr>
        <w:t xml:space="preserve">We agree that </w:t>
      </w:r>
      <w:r w:rsidR="00E56AB9" w:rsidRPr="0016165C">
        <w:rPr>
          <w:rFonts w:ascii="Times New Roman" w:eastAsia="Times New Roman" w:hAnsi="Times New Roman" w:cs="Times New Roman"/>
          <w:iCs/>
          <w:color w:val="0070C0"/>
          <w:sz w:val="24"/>
          <w:szCs w:val="24"/>
          <w:lang w:val="en-US" w:eastAsia="fr-FR"/>
        </w:rPr>
        <w:t>caution must be taken in interpreting the Delifing results</w:t>
      </w:r>
      <w:r w:rsidR="008A0023" w:rsidRPr="0016165C">
        <w:rPr>
          <w:rFonts w:ascii="Times New Roman" w:eastAsia="Times New Roman" w:hAnsi="Times New Roman" w:cs="Times New Roman"/>
          <w:iCs/>
          <w:color w:val="0070C0"/>
          <w:sz w:val="24"/>
          <w:szCs w:val="24"/>
          <w:lang w:val="en-US" w:eastAsia="fr-FR"/>
        </w:rPr>
        <w:t>. We also</w:t>
      </w:r>
      <w:r w:rsidR="00E56AB9" w:rsidRPr="0016165C">
        <w:rPr>
          <w:rFonts w:ascii="Times New Roman" w:eastAsia="Times New Roman" w:hAnsi="Times New Roman" w:cs="Times New Roman"/>
          <w:iCs/>
          <w:color w:val="0070C0"/>
          <w:sz w:val="24"/>
          <w:szCs w:val="24"/>
          <w:lang w:val="en-US" w:eastAsia="fr-FR"/>
        </w:rPr>
        <w:t xml:space="preserve"> think </w:t>
      </w:r>
      <w:r w:rsidR="008A0023" w:rsidRPr="0016165C">
        <w:rPr>
          <w:rFonts w:ascii="Times New Roman" w:eastAsia="Times New Roman" w:hAnsi="Times New Roman" w:cs="Times New Roman"/>
          <w:iCs/>
          <w:color w:val="0070C0"/>
          <w:sz w:val="24"/>
          <w:szCs w:val="24"/>
          <w:lang w:val="en-US" w:eastAsia="fr-FR"/>
        </w:rPr>
        <w:t xml:space="preserve">it is important to keep the Delifing results available to the readership for comparison and replication purposes since only two out the fifteen studies </w:t>
      </w:r>
      <w:r w:rsidR="00A27B49" w:rsidRPr="0016165C">
        <w:rPr>
          <w:rFonts w:ascii="Times New Roman" w:eastAsia="Times New Roman" w:hAnsi="Times New Roman" w:cs="Times New Roman"/>
          <w:iCs/>
          <w:color w:val="0070C0"/>
          <w:sz w:val="24"/>
          <w:szCs w:val="24"/>
          <w:lang w:val="en-US" w:eastAsia="fr-FR"/>
        </w:rPr>
        <w:t xml:space="preserve">that </w:t>
      </w:r>
      <w:r w:rsidR="00AB1A73" w:rsidRPr="0016165C">
        <w:rPr>
          <w:rFonts w:ascii="Times New Roman" w:eastAsia="Times New Roman" w:hAnsi="Times New Roman" w:cs="Times New Roman"/>
          <w:iCs/>
          <w:color w:val="0070C0"/>
          <w:sz w:val="24"/>
          <w:szCs w:val="24"/>
          <w:lang w:val="en-US" w:eastAsia="fr-FR"/>
        </w:rPr>
        <w:t xml:space="preserve">estimate the additive genetic variance of fitness in wild populations </w:t>
      </w:r>
      <w:r w:rsidR="008A0023" w:rsidRPr="0016165C">
        <w:rPr>
          <w:rFonts w:ascii="Times New Roman" w:eastAsia="Times New Roman" w:hAnsi="Times New Roman" w:cs="Times New Roman"/>
          <w:iCs/>
          <w:color w:val="0070C0"/>
          <w:sz w:val="24"/>
          <w:szCs w:val="24"/>
          <w:lang w:val="en-US" w:eastAsia="fr-FR"/>
        </w:rPr>
        <w:t xml:space="preserve">made it available. </w:t>
      </w:r>
      <w:r w:rsidR="00615BEF" w:rsidRPr="0016165C">
        <w:rPr>
          <w:rFonts w:ascii="Times New Roman" w:eastAsia="Times New Roman" w:hAnsi="Times New Roman" w:cs="Times New Roman"/>
          <w:iCs/>
          <w:color w:val="0070C0"/>
          <w:sz w:val="24"/>
          <w:szCs w:val="24"/>
          <w:lang w:val="en-US" w:eastAsia="fr-FR"/>
        </w:rPr>
        <w:t xml:space="preserve">We point out that the Delifing results corroborate </w:t>
      </w:r>
      <w:r w:rsidR="00182FF1" w:rsidRPr="0016165C">
        <w:rPr>
          <w:rFonts w:ascii="Times New Roman" w:eastAsia="Times New Roman" w:hAnsi="Times New Roman" w:cs="Times New Roman"/>
          <w:iCs/>
          <w:color w:val="0070C0"/>
          <w:sz w:val="24"/>
          <w:szCs w:val="24"/>
          <w:lang w:val="en-US" w:eastAsia="fr-FR"/>
        </w:rPr>
        <w:t xml:space="preserve">our conclusions </w:t>
      </w:r>
      <w:r w:rsidR="00615BEF" w:rsidRPr="0016165C">
        <w:rPr>
          <w:rFonts w:ascii="Times New Roman" w:eastAsia="Times New Roman" w:hAnsi="Times New Roman" w:cs="Times New Roman"/>
          <w:iCs/>
          <w:color w:val="0070C0"/>
          <w:sz w:val="24"/>
          <w:szCs w:val="24"/>
          <w:lang w:val="en-US" w:eastAsia="fr-FR"/>
        </w:rPr>
        <w:t xml:space="preserve">that </w:t>
      </w:r>
      <w:r w:rsidR="00182FF1" w:rsidRPr="0016165C">
        <w:rPr>
          <w:rFonts w:ascii="Times New Roman" w:eastAsia="Times New Roman" w:hAnsi="Times New Roman" w:cs="Times New Roman"/>
          <w:iCs/>
          <w:color w:val="0070C0"/>
          <w:sz w:val="24"/>
          <w:szCs w:val="24"/>
          <w:lang w:val="en-US" w:eastAsia="fr-FR"/>
        </w:rPr>
        <w:t xml:space="preserve">little </w:t>
      </w:r>
      <w:r w:rsidR="00615BEF" w:rsidRPr="0016165C">
        <w:rPr>
          <w:rFonts w:ascii="Times New Roman" w:eastAsia="Times New Roman" w:hAnsi="Times New Roman" w:cs="Times New Roman"/>
          <w:iCs/>
          <w:color w:val="0070C0"/>
          <w:sz w:val="24"/>
          <w:szCs w:val="24"/>
          <w:lang w:val="en-US" w:eastAsia="fr-FR"/>
        </w:rPr>
        <w:t>to</w:t>
      </w:r>
      <w:r w:rsidR="00182FF1" w:rsidRPr="0016165C">
        <w:rPr>
          <w:rFonts w:ascii="Times New Roman" w:eastAsia="Times New Roman" w:hAnsi="Times New Roman" w:cs="Times New Roman"/>
          <w:iCs/>
          <w:color w:val="0070C0"/>
          <w:sz w:val="24"/>
          <w:szCs w:val="24"/>
          <w:lang w:val="en-US" w:eastAsia="fr-FR"/>
        </w:rPr>
        <w:t xml:space="preserve"> no genetic variance and large habitat effects</w:t>
      </w:r>
      <w:r w:rsidR="00615BEF" w:rsidRPr="0016165C">
        <w:rPr>
          <w:rFonts w:ascii="Times New Roman" w:eastAsia="Times New Roman" w:hAnsi="Times New Roman" w:cs="Times New Roman"/>
          <w:iCs/>
          <w:color w:val="0070C0"/>
          <w:sz w:val="24"/>
          <w:szCs w:val="24"/>
          <w:lang w:val="en-US" w:eastAsia="fr-FR"/>
        </w:rPr>
        <w:t xml:space="preserve"> shape the contribution of local individuals to the local population growth</w:t>
      </w:r>
      <w:r w:rsidR="0033578D" w:rsidRPr="0016165C">
        <w:rPr>
          <w:rFonts w:ascii="Times New Roman" w:eastAsia="Times New Roman" w:hAnsi="Times New Roman" w:cs="Times New Roman"/>
          <w:iCs/>
          <w:color w:val="0070C0"/>
          <w:sz w:val="24"/>
          <w:szCs w:val="24"/>
          <w:lang w:val="en-US" w:eastAsia="fr-FR"/>
        </w:rPr>
        <w:t xml:space="preserve">. </w:t>
      </w:r>
    </w:p>
    <w:p w:rsidR="00182FF1" w:rsidRPr="0016165C" w:rsidRDefault="00182FF1" w:rsidP="005D5420">
      <w:pPr>
        <w:spacing w:after="0" w:line="240" w:lineRule="auto"/>
        <w:rPr>
          <w:rFonts w:ascii="Times New Roman" w:eastAsia="Times New Roman" w:hAnsi="Times New Roman" w:cs="Times New Roman"/>
          <w:iCs/>
          <w:color w:val="0070C0"/>
          <w:sz w:val="24"/>
          <w:szCs w:val="24"/>
          <w:lang w:val="en-US" w:eastAsia="fr-FR"/>
        </w:rPr>
      </w:pPr>
    </w:p>
    <w:p w:rsidR="00182FF1" w:rsidRPr="0016165C" w:rsidRDefault="00B003D8" w:rsidP="005D5420">
      <w:pPr>
        <w:spacing w:after="0" w:line="240" w:lineRule="auto"/>
        <w:rPr>
          <w:rFonts w:ascii="Times New Roman" w:hAnsi="Times New Roman" w:cs="Times New Roman"/>
          <w:color w:val="0070C0"/>
          <w:sz w:val="24"/>
          <w:szCs w:val="24"/>
          <w:lang w:val="en-US"/>
        </w:rPr>
      </w:pPr>
      <w:r w:rsidRPr="0016165C">
        <w:rPr>
          <w:rFonts w:ascii="Times New Roman" w:eastAsia="Times New Roman" w:hAnsi="Times New Roman" w:cs="Times New Roman"/>
          <w:iCs/>
          <w:color w:val="0070C0"/>
          <w:sz w:val="24"/>
          <w:szCs w:val="24"/>
          <w:lang w:val="en-US" w:eastAsia="fr-FR"/>
        </w:rPr>
        <w:t>&gt;</w:t>
      </w:r>
      <w:r w:rsidR="00174117" w:rsidRPr="0016165C">
        <w:rPr>
          <w:rFonts w:ascii="Times New Roman" w:eastAsia="Times New Roman" w:hAnsi="Times New Roman" w:cs="Times New Roman"/>
          <w:iCs/>
          <w:color w:val="0070C0"/>
          <w:sz w:val="24"/>
          <w:szCs w:val="24"/>
          <w:lang w:val="en-US" w:eastAsia="fr-FR"/>
        </w:rPr>
        <w:t xml:space="preserve"> </w:t>
      </w:r>
      <w:r w:rsidR="005D5420" w:rsidRPr="0016165C">
        <w:rPr>
          <w:rFonts w:ascii="Times New Roman" w:eastAsia="Times New Roman" w:hAnsi="Times New Roman" w:cs="Times New Roman"/>
          <w:iCs/>
          <w:color w:val="0070C0"/>
          <w:sz w:val="24"/>
          <w:szCs w:val="24"/>
          <w:lang w:val="en-US" w:eastAsia="fr-FR"/>
        </w:rPr>
        <w:t>We have also wondered</w:t>
      </w:r>
      <w:r w:rsidR="00181C08" w:rsidRPr="0016165C">
        <w:rPr>
          <w:rFonts w:ascii="Times New Roman" w:eastAsia="Times New Roman" w:hAnsi="Times New Roman" w:cs="Times New Roman"/>
          <w:iCs/>
          <w:color w:val="0070C0"/>
          <w:sz w:val="24"/>
          <w:szCs w:val="24"/>
          <w:lang w:val="en-US" w:eastAsia="fr-FR"/>
        </w:rPr>
        <w:t>: “why would there be a huge permanent environment</w:t>
      </w:r>
      <w:r w:rsidR="00B4773D" w:rsidRPr="0016165C">
        <w:rPr>
          <w:rFonts w:ascii="Times New Roman" w:eastAsia="Times New Roman" w:hAnsi="Times New Roman" w:cs="Times New Roman"/>
          <w:iCs/>
          <w:color w:val="0070C0"/>
          <w:sz w:val="24"/>
          <w:szCs w:val="24"/>
          <w:lang w:val="en-US" w:eastAsia="fr-FR"/>
        </w:rPr>
        <w:t>al</w:t>
      </w:r>
      <w:r w:rsidR="00181C08" w:rsidRPr="0016165C">
        <w:rPr>
          <w:rFonts w:ascii="Times New Roman" w:eastAsia="Times New Roman" w:hAnsi="Times New Roman" w:cs="Times New Roman"/>
          <w:iCs/>
          <w:color w:val="0070C0"/>
          <w:sz w:val="24"/>
          <w:szCs w:val="24"/>
          <w:lang w:val="en-US" w:eastAsia="fr-FR"/>
        </w:rPr>
        <w:t xml:space="preserve"> effect for SLR but not DL etc.?” </w:t>
      </w:r>
      <w:r w:rsidR="005D5420" w:rsidRPr="0016165C">
        <w:rPr>
          <w:rFonts w:ascii="Times New Roman" w:hAnsi="Times New Roman" w:cs="Times New Roman"/>
          <w:color w:val="0070C0"/>
          <w:sz w:val="24"/>
          <w:szCs w:val="24"/>
          <w:lang w:val="en-US" w:eastAsia="fr-FR"/>
        </w:rPr>
        <w:t>I</w:t>
      </w:r>
      <w:r w:rsidR="00FE52CA" w:rsidRPr="0016165C">
        <w:rPr>
          <w:rFonts w:ascii="Times New Roman" w:hAnsi="Times New Roman" w:cs="Times New Roman"/>
          <w:color w:val="0070C0"/>
          <w:sz w:val="24"/>
          <w:szCs w:val="24"/>
          <w:lang w:val="en-US" w:eastAsia="fr-FR"/>
        </w:rPr>
        <w:t xml:space="preserve">n the absence of a modeling approach where different scenarios would be simulated in order to compare DL and LRS, </w:t>
      </w:r>
      <w:r w:rsidR="005D5420" w:rsidRPr="0016165C">
        <w:rPr>
          <w:rFonts w:ascii="Times New Roman" w:hAnsi="Times New Roman" w:cs="Times New Roman"/>
          <w:color w:val="0070C0"/>
          <w:sz w:val="24"/>
          <w:szCs w:val="24"/>
          <w:lang w:val="en-US" w:eastAsia="fr-FR"/>
        </w:rPr>
        <w:t xml:space="preserve">I’m afraid that </w:t>
      </w:r>
      <w:r w:rsidR="00FE52CA" w:rsidRPr="0016165C">
        <w:rPr>
          <w:rFonts w:ascii="Times New Roman" w:hAnsi="Times New Roman" w:cs="Times New Roman"/>
          <w:color w:val="0070C0"/>
          <w:sz w:val="24"/>
          <w:szCs w:val="24"/>
          <w:lang w:val="en-US" w:eastAsia="fr-FR"/>
        </w:rPr>
        <w:t xml:space="preserve">our answer </w:t>
      </w:r>
      <w:r w:rsidR="00D47D25" w:rsidRPr="0016165C">
        <w:rPr>
          <w:rFonts w:ascii="Times New Roman" w:hAnsi="Times New Roman" w:cs="Times New Roman"/>
          <w:color w:val="0070C0"/>
          <w:sz w:val="24"/>
          <w:szCs w:val="24"/>
          <w:lang w:val="en-US" w:eastAsia="fr-FR"/>
        </w:rPr>
        <w:t>will remain</w:t>
      </w:r>
      <w:r w:rsidR="00FE52CA" w:rsidRPr="0016165C">
        <w:rPr>
          <w:rFonts w:ascii="Times New Roman" w:hAnsi="Times New Roman" w:cs="Times New Roman"/>
          <w:color w:val="0070C0"/>
          <w:sz w:val="24"/>
          <w:szCs w:val="24"/>
          <w:lang w:val="en-US" w:eastAsia="fr-FR"/>
        </w:rPr>
        <w:t xml:space="preserve"> speculative</w:t>
      </w:r>
      <w:r w:rsidR="00FE52CA" w:rsidRPr="0016165C">
        <w:rPr>
          <w:rFonts w:ascii="Times New Roman" w:eastAsia="Times New Roman" w:hAnsi="Times New Roman" w:cs="Times New Roman"/>
          <w:iCs/>
          <w:color w:val="0070C0"/>
          <w:sz w:val="24"/>
          <w:szCs w:val="24"/>
          <w:lang w:val="en-US" w:eastAsia="fr-FR"/>
        </w:rPr>
        <w:t xml:space="preserve"> at best</w:t>
      </w:r>
      <w:r w:rsidR="00572C12" w:rsidRPr="0016165C">
        <w:rPr>
          <w:rFonts w:ascii="Times New Roman" w:eastAsia="Times New Roman" w:hAnsi="Times New Roman" w:cs="Times New Roman"/>
          <w:iCs/>
          <w:color w:val="0070C0"/>
          <w:sz w:val="24"/>
          <w:szCs w:val="24"/>
          <w:lang w:val="en-US" w:eastAsia="fr-FR"/>
        </w:rPr>
        <w:t xml:space="preserve"> and should not be included in the text of the paper</w:t>
      </w:r>
      <w:r w:rsidR="00FE52CA" w:rsidRPr="0016165C">
        <w:rPr>
          <w:rFonts w:ascii="Times New Roman" w:eastAsia="Times New Roman" w:hAnsi="Times New Roman" w:cs="Times New Roman"/>
          <w:iCs/>
          <w:color w:val="0070C0"/>
          <w:sz w:val="24"/>
          <w:szCs w:val="24"/>
          <w:lang w:val="en-US" w:eastAsia="fr-FR"/>
        </w:rPr>
        <w:t xml:space="preserve">. One might speculate that </w:t>
      </w:r>
      <w:r w:rsidR="004628C7" w:rsidRPr="0016165C">
        <w:rPr>
          <w:rFonts w:ascii="Times New Roman" w:eastAsia="Times New Roman" w:hAnsi="Times New Roman" w:cs="Times New Roman"/>
          <w:iCs/>
          <w:color w:val="0070C0"/>
          <w:sz w:val="24"/>
          <w:szCs w:val="24"/>
          <w:lang w:val="en-US" w:eastAsia="fr-FR"/>
        </w:rPr>
        <w:t>precision issues play a role in the observed difference</w:t>
      </w:r>
      <w:r w:rsidR="00FE52CA" w:rsidRPr="0016165C">
        <w:rPr>
          <w:rFonts w:ascii="Times New Roman" w:eastAsia="Times New Roman" w:hAnsi="Times New Roman" w:cs="Times New Roman"/>
          <w:iCs/>
          <w:color w:val="0070C0"/>
          <w:sz w:val="24"/>
          <w:szCs w:val="24"/>
          <w:lang w:val="en-US" w:eastAsia="fr-FR"/>
        </w:rPr>
        <w:t>s</w:t>
      </w:r>
      <w:r w:rsidR="004628C7" w:rsidRPr="0016165C">
        <w:rPr>
          <w:rFonts w:ascii="Times New Roman" w:eastAsia="Times New Roman" w:hAnsi="Times New Roman" w:cs="Times New Roman"/>
          <w:iCs/>
          <w:color w:val="0070C0"/>
          <w:sz w:val="24"/>
          <w:szCs w:val="24"/>
          <w:lang w:val="en-US" w:eastAsia="fr-FR"/>
        </w:rPr>
        <w:t xml:space="preserve"> between</w:t>
      </w:r>
      <w:r w:rsidR="00FE52CA" w:rsidRPr="0016165C">
        <w:rPr>
          <w:rFonts w:ascii="Times New Roman" w:eastAsia="Times New Roman" w:hAnsi="Times New Roman" w:cs="Times New Roman"/>
          <w:iCs/>
          <w:color w:val="0070C0"/>
          <w:sz w:val="24"/>
          <w:szCs w:val="24"/>
          <w:lang w:val="en-US" w:eastAsia="fr-FR"/>
        </w:rPr>
        <w:t xml:space="preserve"> the LRS and DL</w:t>
      </w:r>
      <w:r w:rsidR="004628C7" w:rsidRPr="0016165C">
        <w:rPr>
          <w:rFonts w:ascii="Times New Roman" w:eastAsia="Times New Roman" w:hAnsi="Times New Roman" w:cs="Times New Roman"/>
          <w:iCs/>
          <w:color w:val="0070C0"/>
          <w:sz w:val="24"/>
          <w:szCs w:val="24"/>
          <w:lang w:val="en-US" w:eastAsia="fr-FR"/>
        </w:rPr>
        <w:t xml:space="preserve"> approaches. The comparison</w:t>
      </w:r>
      <w:r w:rsidR="00724BA7" w:rsidRPr="0016165C">
        <w:rPr>
          <w:rFonts w:ascii="Times New Roman" w:eastAsia="Times New Roman" w:hAnsi="Times New Roman" w:cs="Times New Roman"/>
          <w:iCs/>
          <w:color w:val="0070C0"/>
          <w:sz w:val="24"/>
          <w:szCs w:val="24"/>
          <w:lang w:val="en-US" w:eastAsia="fr-FR"/>
        </w:rPr>
        <w:t xml:space="preserve"> </w:t>
      </w:r>
      <w:r w:rsidR="004628C7" w:rsidRPr="0016165C">
        <w:rPr>
          <w:rFonts w:ascii="Times New Roman" w:eastAsia="Times New Roman" w:hAnsi="Times New Roman" w:cs="Times New Roman"/>
          <w:iCs/>
          <w:color w:val="0070C0"/>
          <w:sz w:val="24"/>
          <w:szCs w:val="24"/>
          <w:lang w:val="en-US" w:eastAsia="fr-FR"/>
        </w:rPr>
        <w:t xml:space="preserve">of </w:t>
      </w:r>
      <w:r w:rsidR="00724BA7" w:rsidRPr="0016165C">
        <w:rPr>
          <w:rFonts w:ascii="Times New Roman" w:eastAsia="Times New Roman" w:hAnsi="Times New Roman" w:cs="Times New Roman"/>
          <w:iCs/>
          <w:color w:val="0070C0"/>
          <w:sz w:val="24"/>
          <w:szCs w:val="24"/>
          <w:lang w:val="en-US" w:eastAsia="fr-FR"/>
        </w:rPr>
        <w:t xml:space="preserve">effects based on </w:t>
      </w:r>
      <w:r w:rsidR="004628C7" w:rsidRPr="0016165C">
        <w:rPr>
          <w:rFonts w:ascii="Times New Roman" w:eastAsia="Times New Roman" w:hAnsi="Times New Roman" w:cs="Times New Roman"/>
          <w:iCs/>
          <w:color w:val="0070C0"/>
          <w:sz w:val="24"/>
          <w:szCs w:val="24"/>
          <w:lang w:val="en-US" w:eastAsia="fr-FR"/>
        </w:rPr>
        <w:t xml:space="preserve">different </w:t>
      </w:r>
      <w:r w:rsidR="00724BA7" w:rsidRPr="0016165C">
        <w:rPr>
          <w:rFonts w:ascii="Times New Roman" w:eastAsia="Times New Roman" w:hAnsi="Times New Roman" w:cs="Times New Roman"/>
          <w:iCs/>
          <w:color w:val="0070C0"/>
          <w:sz w:val="24"/>
          <w:szCs w:val="24"/>
          <w:lang w:val="en-US" w:eastAsia="fr-FR"/>
        </w:rPr>
        <w:t xml:space="preserve">estimates </w:t>
      </w:r>
      <w:r w:rsidR="00711D67" w:rsidRPr="0016165C">
        <w:rPr>
          <w:rFonts w:ascii="Times New Roman" w:eastAsia="Times New Roman" w:hAnsi="Times New Roman" w:cs="Times New Roman"/>
          <w:iCs/>
          <w:color w:val="0070C0"/>
          <w:sz w:val="24"/>
          <w:szCs w:val="24"/>
          <w:lang w:val="en-US" w:eastAsia="fr-FR"/>
        </w:rPr>
        <w:t>characterized by</w:t>
      </w:r>
      <w:r w:rsidR="004628C7" w:rsidRPr="0016165C">
        <w:rPr>
          <w:rFonts w:ascii="Times New Roman" w:eastAsia="Times New Roman" w:hAnsi="Times New Roman" w:cs="Times New Roman"/>
          <w:iCs/>
          <w:color w:val="0070C0"/>
          <w:sz w:val="24"/>
          <w:szCs w:val="24"/>
          <w:lang w:val="en-US" w:eastAsia="fr-FR"/>
        </w:rPr>
        <w:t xml:space="preserve"> </w:t>
      </w:r>
      <w:r w:rsidR="00724BA7" w:rsidRPr="0016165C">
        <w:rPr>
          <w:rFonts w:ascii="Times New Roman" w:eastAsia="Times New Roman" w:hAnsi="Times New Roman" w:cs="Times New Roman"/>
          <w:iCs/>
          <w:color w:val="0070C0"/>
          <w:sz w:val="24"/>
          <w:szCs w:val="24"/>
          <w:lang w:val="en-US" w:eastAsia="fr-FR"/>
        </w:rPr>
        <w:t xml:space="preserve">different units and large confidence intervals </w:t>
      </w:r>
      <w:r w:rsidR="00DE180F" w:rsidRPr="0016165C">
        <w:rPr>
          <w:rFonts w:ascii="Times New Roman" w:eastAsia="Times New Roman" w:hAnsi="Times New Roman" w:cs="Times New Roman"/>
          <w:iCs/>
          <w:color w:val="0070C0"/>
          <w:sz w:val="24"/>
          <w:szCs w:val="24"/>
          <w:lang w:val="en-US" w:eastAsia="fr-FR"/>
        </w:rPr>
        <w:t xml:space="preserve">might artificially increase the </w:t>
      </w:r>
      <w:r w:rsidR="00724BA7" w:rsidRPr="0016165C">
        <w:rPr>
          <w:rFonts w:ascii="Times New Roman" w:eastAsia="Times New Roman" w:hAnsi="Times New Roman" w:cs="Times New Roman"/>
          <w:iCs/>
          <w:color w:val="0070C0"/>
          <w:sz w:val="24"/>
          <w:szCs w:val="24"/>
          <w:lang w:val="en-US" w:eastAsia="fr-FR"/>
        </w:rPr>
        <w:t xml:space="preserve">perceived </w:t>
      </w:r>
      <w:r w:rsidR="00FE52CA" w:rsidRPr="0016165C">
        <w:rPr>
          <w:rFonts w:ascii="Times New Roman" w:eastAsia="Times New Roman" w:hAnsi="Times New Roman" w:cs="Times New Roman"/>
          <w:iCs/>
          <w:color w:val="0070C0"/>
          <w:sz w:val="24"/>
          <w:szCs w:val="24"/>
          <w:lang w:val="en-US" w:eastAsia="fr-FR"/>
        </w:rPr>
        <w:t>contrast</w:t>
      </w:r>
      <w:r w:rsidR="00DE180F" w:rsidRPr="0016165C">
        <w:rPr>
          <w:rFonts w:ascii="Times New Roman" w:eastAsia="Times New Roman" w:hAnsi="Times New Roman" w:cs="Times New Roman"/>
          <w:iCs/>
          <w:color w:val="0070C0"/>
          <w:sz w:val="24"/>
          <w:szCs w:val="24"/>
          <w:lang w:val="en-US" w:eastAsia="fr-FR"/>
        </w:rPr>
        <w:t xml:space="preserve"> </w:t>
      </w:r>
      <w:r w:rsidR="00724BA7" w:rsidRPr="0016165C">
        <w:rPr>
          <w:rFonts w:ascii="Times New Roman" w:eastAsia="Times New Roman" w:hAnsi="Times New Roman" w:cs="Times New Roman"/>
          <w:iCs/>
          <w:color w:val="0070C0"/>
          <w:sz w:val="24"/>
          <w:szCs w:val="24"/>
          <w:lang w:val="en-US" w:eastAsia="fr-FR"/>
        </w:rPr>
        <w:t xml:space="preserve">in </w:t>
      </w:r>
      <w:r w:rsidR="00DE180F" w:rsidRPr="0016165C">
        <w:rPr>
          <w:rFonts w:ascii="Times New Roman" w:eastAsia="Times New Roman" w:hAnsi="Times New Roman" w:cs="Times New Roman"/>
          <w:iCs/>
          <w:color w:val="0070C0"/>
          <w:sz w:val="24"/>
          <w:szCs w:val="24"/>
          <w:lang w:val="en-US" w:eastAsia="fr-FR"/>
        </w:rPr>
        <w:t>the relative weight of the variance components</w:t>
      </w:r>
      <w:r w:rsidR="004628C7" w:rsidRPr="0016165C">
        <w:rPr>
          <w:rFonts w:ascii="Times New Roman" w:eastAsia="Times New Roman" w:hAnsi="Times New Roman" w:cs="Times New Roman"/>
          <w:iCs/>
          <w:color w:val="0070C0"/>
          <w:sz w:val="24"/>
          <w:szCs w:val="24"/>
          <w:lang w:val="en-US" w:eastAsia="fr-FR"/>
        </w:rPr>
        <w:t xml:space="preserve"> </w:t>
      </w:r>
      <w:r w:rsidR="00711D67" w:rsidRPr="0016165C">
        <w:rPr>
          <w:rFonts w:ascii="Times New Roman" w:eastAsia="Times New Roman" w:hAnsi="Times New Roman" w:cs="Times New Roman"/>
          <w:iCs/>
          <w:color w:val="0070C0"/>
          <w:sz w:val="24"/>
          <w:szCs w:val="24"/>
          <w:lang w:val="en-US" w:eastAsia="fr-FR"/>
        </w:rPr>
        <w:t>between</w:t>
      </w:r>
      <w:r w:rsidR="004628C7" w:rsidRPr="0016165C">
        <w:rPr>
          <w:rFonts w:ascii="Times New Roman" w:eastAsia="Times New Roman" w:hAnsi="Times New Roman" w:cs="Times New Roman"/>
          <w:iCs/>
          <w:color w:val="0070C0"/>
          <w:sz w:val="24"/>
          <w:szCs w:val="24"/>
          <w:lang w:val="en-US" w:eastAsia="fr-FR"/>
        </w:rPr>
        <w:t xml:space="preserve"> the different approaches</w:t>
      </w:r>
      <w:r w:rsidR="00DE180F" w:rsidRPr="0016165C">
        <w:rPr>
          <w:rFonts w:ascii="Times New Roman" w:eastAsia="Times New Roman" w:hAnsi="Times New Roman" w:cs="Times New Roman"/>
          <w:iCs/>
          <w:color w:val="0070C0"/>
          <w:sz w:val="24"/>
          <w:szCs w:val="24"/>
          <w:lang w:val="en-US" w:eastAsia="fr-FR"/>
        </w:rPr>
        <w:t xml:space="preserve">. </w:t>
      </w:r>
      <w:r w:rsidR="004628C7" w:rsidRPr="0016165C">
        <w:rPr>
          <w:rFonts w:ascii="Times New Roman" w:eastAsia="Times New Roman" w:hAnsi="Times New Roman" w:cs="Times New Roman"/>
          <w:iCs/>
          <w:color w:val="0070C0"/>
          <w:sz w:val="24"/>
          <w:szCs w:val="24"/>
          <w:lang w:val="en-US" w:eastAsia="fr-FR"/>
        </w:rPr>
        <w:t xml:space="preserve">With that in mind, it is still surprising to observe that the permanent environmental effect has shrunk drastically in the Delifing approach. </w:t>
      </w:r>
      <w:r w:rsidR="00182FF1" w:rsidRPr="0016165C">
        <w:rPr>
          <w:rFonts w:ascii="Times New Roman" w:hAnsi="Times New Roman" w:cs="Times New Roman"/>
          <w:color w:val="0070C0"/>
          <w:sz w:val="24"/>
          <w:szCs w:val="24"/>
          <w:lang w:val="en-US"/>
        </w:rPr>
        <w:t xml:space="preserve">The resident habitat explained eight times more variance in </w:t>
      </w:r>
      <w:r w:rsidR="00FE52CA" w:rsidRPr="0016165C">
        <w:rPr>
          <w:rFonts w:ascii="Times New Roman" w:hAnsi="Times New Roman" w:cs="Times New Roman"/>
          <w:color w:val="0070C0"/>
          <w:sz w:val="24"/>
          <w:szCs w:val="24"/>
          <w:lang w:val="en-US"/>
        </w:rPr>
        <w:t xml:space="preserve">the </w:t>
      </w:r>
      <w:r w:rsidR="00182FF1" w:rsidRPr="0016165C">
        <w:rPr>
          <w:rFonts w:ascii="Times New Roman" w:hAnsi="Times New Roman" w:cs="Times New Roman"/>
          <w:color w:val="0070C0"/>
          <w:sz w:val="24"/>
          <w:szCs w:val="24"/>
          <w:lang w:val="en-US"/>
        </w:rPr>
        <w:t xml:space="preserve">DL </w:t>
      </w:r>
      <w:r w:rsidR="00FE52CA" w:rsidRPr="0016165C">
        <w:rPr>
          <w:rFonts w:ascii="Times New Roman" w:hAnsi="Times New Roman" w:cs="Times New Roman"/>
          <w:color w:val="0070C0"/>
          <w:sz w:val="24"/>
          <w:szCs w:val="24"/>
          <w:lang w:val="en-US"/>
        </w:rPr>
        <w:t xml:space="preserve">approach </w:t>
      </w:r>
      <w:r w:rsidR="00182FF1" w:rsidRPr="0016165C">
        <w:rPr>
          <w:rFonts w:ascii="Times New Roman" w:hAnsi="Times New Roman" w:cs="Times New Roman"/>
          <w:color w:val="0070C0"/>
          <w:sz w:val="24"/>
          <w:szCs w:val="24"/>
          <w:lang w:val="en-US"/>
        </w:rPr>
        <w:t xml:space="preserve">than </w:t>
      </w:r>
      <w:r w:rsidR="00FE52CA" w:rsidRPr="0016165C">
        <w:rPr>
          <w:rFonts w:ascii="Times New Roman" w:hAnsi="Times New Roman" w:cs="Times New Roman"/>
          <w:color w:val="0070C0"/>
          <w:sz w:val="24"/>
          <w:szCs w:val="24"/>
          <w:lang w:val="en-US"/>
        </w:rPr>
        <w:t>the LRS approach</w:t>
      </w:r>
      <w:r w:rsidR="00182FF1" w:rsidRPr="0016165C">
        <w:rPr>
          <w:rFonts w:ascii="Times New Roman" w:hAnsi="Times New Roman" w:cs="Times New Roman"/>
          <w:color w:val="0070C0"/>
          <w:sz w:val="24"/>
          <w:szCs w:val="24"/>
          <w:lang w:val="en-US"/>
        </w:rPr>
        <w:t>, the natal habitat nearly the double</w:t>
      </w:r>
      <w:r w:rsidR="00AD42FD" w:rsidRPr="0016165C">
        <w:rPr>
          <w:rFonts w:ascii="Times New Roman" w:hAnsi="Times New Roman" w:cs="Times New Roman"/>
          <w:color w:val="0070C0"/>
          <w:sz w:val="24"/>
          <w:szCs w:val="24"/>
          <w:lang w:val="en-US"/>
        </w:rPr>
        <w:t>. B</w:t>
      </w:r>
      <w:r w:rsidR="00182FF1" w:rsidRPr="0016165C">
        <w:rPr>
          <w:rFonts w:ascii="Times New Roman" w:hAnsi="Times New Roman" w:cs="Times New Roman"/>
          <w:color w:val="0070C0"/>
          <w:sz w:val="24"/>
          <w:szCs w:val="24"/>
          <w:lang w:val="en-US"/>
        </w:rPr>
        <w:t xml:space="preserve">oth the residual and the permanent environmental </w:t>
      </w:r>
      <w:r w:rsidR="00AD42FD" w:rsidRPr="0016165C">
        <w:rPr>
          <w:rFonts w:ascii="Times New Roman" w:hAnsi="Times New Roman" w:cs="Times New Roman"/>
          <w:color w:val="0070C0"/>
          <w:sz w:val="24"/>
          <w:szCs w:val="24"/>
          <w:lang w:val="en-US"/>
        </w:rPr>
        <w:t>components</w:t>
      </w:r>
      <w:r w:rsidR="00182FF1" w:rsidRPr="0016165C">
        <w:rPr>
          <w:rFonts w:ascii="Times New Roman" w:hAnsi="Times New Roman" w:cs="Times New Roman"/>
          <w:color w:val="0070C0"/>
          <w:sz w:val="24"/>
          <w:szCs w:val="24"/>
          <w:lang w:val="en-US"/>
        </w:rPr>
        <w:t xml:space="preserve"> </w:t>
      </w:r>
      <w:r w:rsidR="00AD42FD" w:rsidRPr="0016165C">
        <w:rPr>
          <w:rFonts w:ascii="Times New Roman" w:hAnsi="Times New Roman" w:cs="Times New Roman"/>
          <w:color w:val="0070C0"/>
          <w:sz w:val="24"/>
          <w:szCs w:val="24"/>
          <w:lang w:val="en-US"/>
        </w:rPr>
        <w:t>were drastically reduced (</w:t>
      </w:r>
      <w:r w:rsidR="001D6BDA" w:rsidRPr="0016165C">
        <w:rPr>
          <w:rFonts w:ascii="Times New Roman" w:hAnsi="Times New Roman" w:cs="Times New Roman"/>
          <w:color w:val="0070C0"/>
          <w:sz w:val="24"/>
          <w:szCs w:val="24"/>
          <w:lang w:val="en-US"/>
        </w:rPr>
        <w:t>from around 30% to very low values</w:t>
      </w:r>
      <w:r w:rsidR="00AD42FD" w:rsidRPr="0016165C">
        <w:rPr>
          <w:rFonts w:ascii="Times New Roman" w:hAnsi="Times New Roman" w:cs="Times New Roman"/>
          <w:color w:val="0070C0"/>
          <w:sz w:val="24"/>
          <w:szCs w:val="24"/>
          <w:lang w:val="en-US"/>
        </w:rPr>
        <w:t>) in the DL</w:t>
      </w:r>
      <w:r w:rsidR="00FE52CA" w:rsidRPr="0016165C">
        <w:rPr>
          <w:rFonts w:ascii="Times New Roman" w:hAnsi="Times New Roman" w:cs="Times New Roman"/>
          <w:color w:val="0070C0"/>
          <w:sz w:val="24"/>
          <w:szCs w:val="24"/>
          <w:lang w:val="en-US"/>
        </w:rPr>
        <w:t xml:space="preserve"> approach</w:t>
      </w:r>
      <w:r w:rsidR="001D6BDA" w:rsidRPr="0016165C">
        <w:rPr>
          <w:rFonts w:ascii="Times New Roman" w:hAnsi="Times New Roman" w:cs="Times New Roman"/>
          <w:color w:val="0070C0"/>
          <w:sz w:val="24"/>
          <w:szCs w:val="24"/>
          <w:lang w:val="en-US"/>
        </w:rPr>
        <w:t xml:space="preserve">. </w:t>
      </w:r>
      <w:r w:rsidR="00AD42FD" w:rsidRPr="0016165C">
        <w:rPr>
          <w:rFonts w:ascii="Times New Roman" w:hAnsi="Times New Roman" w:cs="Times New Roman"/>
          <w:color w:val="0070C0"/>
          <w:sz w:val="24"/>
          <w:szCs w:val="24"/>
          <w:lang w:val="en-US"/>
        </w:rPr>
        <w:t xml:space="preserve">In the </w:t>
      </w:r>
      <w:r w:rsidR="00FE52CA" w:rsidRPr="0016165C">
        <w:rPr>
          <w:rFonts w:ascii="Times New Roman" w:hAnsi="Times New Roman" w:cs="Times New Roman"/>
          <w:color w:val="0070C0"/>
          <w:sz w:val="24"/>
          <w:szCs w:val="24"/>
          <w:lang w:val="en-US"/>
        </w:rPr>
        <w:t>LRS approach</w:t>
      </w:r>
      <w:r w:rsidR="00AD42FD" w:rsidRPr="0016165C">
        <w:rPr>
          <w:rFonts w:ascii="Times New Roman" w:hAnsi="Times New Roman" w:cs="Times New Roman"/>
          <w:color w:val="0070C0"/>
          <w:sz w:val="24"/>
          <w:szCs w:val="24"/>
          <w:lang w:val="en-US"/>
        </w:rPr>
        <w:t>, both</w:t>
      </w:r>
      <w:r w:rsidR="0074148F" w:rsidRPr="0016165C">
        <w:rPr>
          <w:rFonts w:ascii="Times New Roman" w:hAnsi="Times New Roman" w:cs="Times New Roman"/>
          <w:color w:val="0070C0"/>
          <w:sz w:val="24"/>
          <w:szCs w:val="24"/>
          <w:lang w:val="en-US"/>
        </w:rPr>
        <w:t xml:space="preserve"> the permanent environmental effect </w:t>
      </w:r>
      <w:r w:rsidR="007D4DEF" w:rsidRPr="0016165C">
        <w:rPr>
          <w:rFonts w:ascii="Times New Roman" w:hAnsi="Times New Roman" w:cs="Times New Roman"/>
          <w:color w:val="0070C0"/>
          <w:sz w:val="24"/>
          <w:szCs w:val="24"/>
          <w:lang w:val="en-US"/>
        </w:rPr>
        <w:t xml:space="preserve">(which accounts for repeatability between individuals and years) </w:t>
      </w:r>
      <w:r w:rsidR="0074148F" w:rsidRPr="0016165C">
        <w:rPr>
          <w:rFonts w:ascii="Times New Roman" w:hAnsi="Times New Roman" w:cs="Times New Roman"/>
          <w:color w:val="0070C0"/>
          <w:sz w:val="24"/>
          <w:szCs w:val="24"/>
          <w:lang w:val="en-US"/>
        </w:rPr>
        <w:t xml:space="preserve">and the residual variation </w:t>
      </w:r>
      <w:r w:rsidR="00FE52CA" w:rsidRPr="0016165C">
        <w:rPr>
          <w:rFonts w:ascii="Times New Roman" w:hAnsi="Times New Roman" w:cs="Times New Roman"/>
          <w:color w:val="0070C0"/>
          <w:sz w:val="24"/>
          <w:szCs w:val="24"/>
          <w:lang w:val="en-US"/>
        </w:rPr>
        <w:t xml:space="preserve">likely </w:t>
      </w:r>
      <w:r w:rsidR="0074148F" w:rsidRPr="0016165C">
        <w:rPr>
          <w:rFonts w:ascii="Times New Roman" w:hAnsi="Times New Roman" w:cs="Times New Roman"/>
          <w:color w:val="0070C0"/>
          <w:sz w:val="24"/>
          <w:szCs w:val="24"/>
          <w:lang w:val="en-US"/>
        </w:rPr>
        <w:t>explain</w:t>
      </w:r>
      <w:r w:rsidR="00AD42FD" w:rsidRPr="0016165C">
        <w:rPr>
          <w:rFonts w:ascii="Times New Roman" w:hAnsi="Times New Roman" w:cs="Times New Roman"/>
          <w:color w:val="0070C0"/>
          <w:sz w:val="24"/>
          <w:szCs w:val="24"/>
          <w:lang w:val="en-US"/>
        </w:rPr>
        <w:t>ed</w:t>
      </w:r>
      <w:r w:rsidR="0074148F" w:rsidRPr="0016165C">
        <w:rPr>
          <w:rFonts w:ascii="Times New Roman" w:hAnsi="Times New Roman" w:cs="Times New Roman"/>
          <w:color w:val="0070C0"/>
          <w:sz w:val="24"/>
          <w:szCs w:val="24"/>
          <w:lang w:val="en-US"/>
        </w:rPr>
        <w:t xml:space="preserve"> </w:t>
      </w:r>
      <w:r w:rsidR="00FE52CA" w:rsidRPr="0016165C">
        <w:rPr>
          <w:rFonts w:ascii="Times New Roman" w:hAnsi="Times New Roman" w:cs="Times New Roman"/>
          <w:color w:val="0070C0"/>
          <w:sz w:val="24"/>
          <w:szCs w:val="24"/>
          <w:lang w:val="en-US"/>
        </w:rPr>
        <w:t xml:space="preserve">some degree of </w:t>
      </w:r>
      <w:r w:rsidR="0074148F" w:rsidRPr="0016165C">
        <w:rPr>
          <w:rFonts w:ascii="Times New Roman" w:hAnsi="Times New Roman" w:cs="Times New Roman"/>
          <w:color w:val="0070C0"/>
          <w:sz w:val="24"/>
          <w:szCs w:val="24"/>
          <w:lang w:val="en-US"/>
        </w:rPr>
        <w:t>similarity between unrelated individuals</w:t>
      </w:r>
      <w:r w:rsidR="00AD42FD" w:rsidRPr="0016165C">
        <w:rPr>
          <w:rFonts w:ascii="Times New Roman" w:hAnsi="Times New Roman" w:cs="Times New Roman"/>
          <w:color w:val="0070C0"/>
          <w:sz w:val="24"/>
          <w:szCs w:val="24"/>
          <w:lang w:val="en-US"/>
        </w:rPr>
        <w:t xml:space="preserve">. In </w:t>
      </w:r>
      <w:r w:rsidR="00711D67" w:rsidRPr="0016165C">
        <w:rPr>
          <w:rFonts w:ascii="Times New Roman" w:hAnsi="Times New Roman" w:cs="Times New Roman"/>
          <w:color w:val="0070C0"/>
          <w:sz w:val="24"/>
          <w:szCs w:val="24"/>
          <w:lang w:val="en-US"/>
        </w:rPr>
        <w:t>the LRS approach</w:t>
      </w:r>
      <w:r w:rsidR="00AD42FD" w:rsidRPr="0016165C">
        <w:rPr>
          <w:rFonts w:ascii="Times New Roman" w:hAnsi="Times New Roman" w:cs="Times New Roman"/>
          <w:color w:val="0070C0"/>
          <w:sz w:val="24"/>
          <w:szCs w:val="24"/>
          <w:lang w:val="en-US"/>
        </w:rPr>
        <w:t>, it is also likely</w:t>
      </w:r>
      <w:r w:rsidR="0074148F" w:rsidRPr="0016165C">
        <w:rPr>
          <w:rFonts w:ascii="Times New Roman" w:hAnsi="Times New Roman" w:cs="Times New Roman"/>
          <w:color w:val="0070C0"/>
          <w:sz w:val="24"/>
          <w:szCs w:val="24"/>
          <w:lang w:val="en-US"/>
        </w:rPr>
        <w:t xml:space="preserve"> that </w:t>
      </w:r>
      <w:r w:rsidR="00AD42FD" w:rsidRPr="0016165C">
        <w:rPr>
          <w:rFonts w:ascii="Times New Roman" w:hAnsi="Times New Roman" w:cs="Times New Roman"/>
          <w:color w:val="0070C0"/>
          <w:sz w:val="24"/>
          <w:szCs w:val="24"/>
          <w:lang w:val="en-US"/>
        </w:rPr>
        <w:t xml:space="preserve">some </w:t>
      </w:r>
      <w:r w:rsidR="00711D67" w:rsidRPr="0016165C">
        <w:rPr>
          <w:rFonts w:ascii="Times New Roman" w:hAnsi="Times New Roman" w:cs="Times New Roman"/>
          <w:color w:val="0070C0"/>
          <w:sz w:val="24"/>
          <w:szCs w:val="24"/>
          <w:lang w:val="en-US"/>
        </w:rPr>
        <w:t xml:space="preserve">of the </w:t>
      </w:r>
      <w:r w:rsidR="00AD42FD" w:rsidRPr="0016165C">
        <w:rPr>
          <w:rFonts w:ascii="Times New Roman" w:hAnsi="Times New Roman" w:cs="Times New Roman"/>
          <w:color w:val="0070C0"/>
          <w:sz w:val="24"/>
          <w:szCs w:val="24"/>
          <w:lang w:val="en-US"/>
        </w:rPr>
        <w:t xml:space="preserve">effects were </w:t>
      </w:r>
      <w:r w:rsidR="00182FF1" w:rsidRPr="0016165C">
        <w:rPr>
          <w:rFonts w:ascii="Times New Roman" w:hAnsi="Times New Roman" w:cs="Times New Roman"/>
          <w:color w:val="0070C0"/>
          <w:sz w:val="24"/>
          <w:szCs w:val="24"/>
          <w:lang w:val="en-US" w:eastAsia="fr-FR"/>
        </w:rPr>
        <w:t xml:space="preserve">confounded </w:t>
      </w:r>
      <w:r w:rsidR="0074148F" w:rsidRPr="0016165C">
        <w:rPr>
          <w:rFonts w:ascii="Times New Roman" w:hAnsi="Times New Roman" w:cs="Times New Roman"/>
          <w:color w:val="0070C0"/>
          <w:sz w:val="24"/>
          <w:szCs w:val="24"/>
          <w:lang w:val="en-US" w:eastAsia="fr-FR"/>
        </w:rPr>
        <w:t xml:space="preserve">with </w:t>
      </w:r>
      <w:r w:rsidR="00711D67" w:rsidRPr="0016165C">
        <w:rPr>
          <w:rFonts w:ascii="Times New Roman" w:hAnsi="Times New Roman" w:cs="Times New Roman"/>
          <w:color w:val="0070C0"/>
          <w:sz w:val="24"/>
          <w:szCs w:val="24"/>
          <w:lang w:val="en-US" w:eastAsia="fr-FR"/>
        </w:rPr>
        <w:t xml:space="preserve">the </w:t>
      </w:r>
      <w:r w:rsidR="00182FF1" w:rsidRPr="0016165C">
        <w:rPr>
          <w:rFonts w:ascii="Times New Roman" w:hAnsi="Times New Roman" w:cs="Times New Roman"/>
          <w:color w:val="0070C0"/>
          <w:sz w:val="24"/>
          <w:szCs w:val="24"/>
          <w:lang w:val="en-US" w:eastAsia="fr-FR"/>
        </w:rPr>
        <w:t>temporal heterogeneity in population growth and survival</w:t>
      </w:r>
      <w:r w:rsidR="00FE52CA" w:rsidRPr="0016165C">
        <w:rPr>
          <w:rFonts w:ascii="Times New Roman" w:hAnsi="Times New Roman" w:cs="Times New Roman"/>
          <w:color w:val="0070C0"/>
          <w:sz w:val="24"/>
          <w:szCs w:val="24"/>
          <w:lang w:val="en-US" w:eastAsia="fr-FR"/>
        </w:rPr>
        <w:t xml:space="preserve"> (which is </w:t>
      </w:r>
      <w:r w:rsidR="00711D67" w:rsidRPr="0016165C">
        <w:rPr>
          <w:rFonts w:ascii="Times New Roman" w:hAnsi="Times New Roman" w:cs="Times New Roman"/>
          <w:color w:val="0070C0"/>
          <w:sz w:val="24"/>
          <w:szCs w:val="24"/>
          <w:lang w:val="en-US" w:eastAsia="fr-FR"/>
        </w:rPr>
        <w:t>a</w:t>
      </w:r>
      <w:r w:rsidR="00FE52CA" w:rsidRPr="0016165C">
        <w:rPr>
          <w:rFonts w:ascii="Times New Roman" w:hAnsi="Times New Roman" w:cs="Times New Roman"/>
          <w:color w:val="0070C0"/>
          <w:sz w:val="24"/>
          <w:szCs w:val="24"/>
          <w:lang w:val="en-US" w:eastAsia="fr-FR"/>
        </w:rPr>
        <w:t xml:space="preserve"> </w:t>
      </w:r>
      <w:r w:rsidR="00711D67" w:rsidRPr="0016165C">
        <w:rPr>
          <w:rFonts w:ascii="Times New Roman" w:hAnsi="Times New Roman" w:cs="Times New Roman"/>
          <w:color w:val="0070C0"/>
          <w:sz w:val="24"/>
          <w:szCs w:val="24"/>
          <w:lang w:val="en-US" w:eastAsia="fr-FR"/>
        </w:rPr>
        <w:t>heterogeneity</w:t>
      </w:r>
      <w:r w:rsidR="00AD42FD" w:rsidRPr="0016165C">
        <w:rPr>
          <w:rFonts w:ascii="Times New Roman" w:hAnsi="Times New Roman" w:cs="Times New Roman"/>
          <w:color w:val="0070C0"/>
          <w:sz w:val="24"/>
          <w:szCs w:val="24"/>
          <w:lang w:val="en-US" w:eastAsia="fr-FR"/>
        </w:rPr>
        <w:t xml:space="preserve"> </w:t>
      </w:r>
      <w:r w:rsidR="00711D67" w:rsidRPr="0016165C">
        <w:rPr>
          <w:rFonts w:ascii="Times New Roman" w:hAnsi="Times New Roman" w:cs="Times New Roman"/>
          <w:color w:val="0070C0"/>
          <w:sz w:val="24"/>
          <w:szCs w:val="24"/>
          <w:lang w:val="en-US" w:eastAsia="fr-FR"/>
        </w:rPr>
        <w:t>accounted for</w:t>
      </w:r>
      <w:r w:rsidR="00FE52CA" w:rsidRPr="0016165C">
        <w:rPr>
          <w:rFonts w:ascii="Times New Roman" w:hAnsi="Times New Roman" w:cs="Times New Roman"/>
          <w:color w:val="0070C0"/>
          <w:sz w:val="24"/>
          <w:szCs w:val="24"/>
          <w:lang w:val="en-US" w:eastAsia="fr-FR"/>
        </w:rPr>
        <w:t xml:space="preserve"> by </w:t>
      </w:r>
      <w:r w:rsidR="00AD42FD" w:rsidRPr="0016165C">
        <w:rPr>
          <w:rFonts w:ascii="Times New Roman" w:hAnsi="Times New Roman" w:cs="Times New Roman"/>
          <w:color w:val="0070C0"/>
          <w:sz w:val="24"/>
          <w:szCs w:val="24"/>
          <w:lang w:val="en-US" w:eastAsia="fr-FR"/>
        </w:rPr>
        <w:t>DL)</w:t>
      </w:r>
      <w:r w:rsidR="00182FF1" w:rsidRPr="0016165C">
        <w:rPr>
          <w:rFonts w:ascii="Times New Roman" w:hAnsi="Times New Roman" w:cs="Times New Roman"/>
          <w:color w:val="0070C0"/>
          <w:sz w:val="24"/>
          <w:szCs w:val="24"/>
          <w:lang w:val="en-US" w:eastAsia="fr-FR"/>
        </w:rPr>
        <w:t>.</w:t>
      </w:r>
      <w:r w:rsidR="0074148F" w:rsidRPr="0016165C">
        <w:rPr>
          <w:rFonts w:ascii="Times New Roman" w:hAnsi="Times New Roman" w:cs="Times New Roman"/>
          <w:color w:val="0070C0"/>
          <w:sz w:val="24"/>
          <w:szCs w:val="24"/>
          <w:lang w:val="en-US" w:eastAsia="fr-FR"/>
        </w:rPr>
        <w:t xml:space="preserve"> </w:t>
      </w:r>
      <w:r w:rsidR="00711D67" w:rsidRPr="0016165C">
        <w:rPr>
          <w:rFonts w:ascii="Times New Roman" w:eastAsia="Times New Roman" w:hAnsi="Times New Roman" w:cs="Times New Roman"/>
          <w:iCs/>
          <w:color w:val="0070C0"/>
          <w:sz w:val="24"/>
          <w:szCs w:val="24"/>
          <w:lang w:val="en-US" w:eastAsia="fr-FR"/>
        </w:rPr>
        <w:t xml:space="preserve">In terms of biology, one interpretation of the contrasted results between LRS and DL </w:t>
      </w:r>
      <w:r w:rsidR="00572C12" w:rsidRPr="0016165C">
        <w:rPr>
          <w:rFonts w:ascii="Times New Roman" w:eastAsia="Times New Roman" w:hAnsi="Times New Roman" w:cs="Times New Roman"/>
          <w:iCs/>
          <w:color w:val="0070C0"/>
          <w:sz w:val="24"/>
          <w:szCs w:val="24"/>
          <w:lang w:val="en-US" w:eastAsia="fr-FR"/>
        </w:rPr>
        <w:t>could</w:t>
      </w:r>
      <w:r w:rsidR="00711D67" w:rsidRPr="0016165C">
        <w:rPr>
          <w:rFonts w:ascii="Times New Roman" w:eastAsia="Times New Roman" w:hAnsi="Times New Roman" w:cs="Times New Roman"/>
          <w:iCs/>
          <w:color w:val="0070C0"/>
          <w:sz w:val="24"/>
          <w:szCs w:val="24"/>
          <w:lang w:val="en-US" w:eastAsia="fr-FR"/>
        </w:rPr>
        <w:t xml:space="preserve"> be that environmental similarity explained to some extent the variation of the LRS. </w:t>
      </w:r>
      <w:r w:rsidR="0074148F" w:rsidRPr="0016165C">
        <w:rPr>
          <w:rFonts w:ascii="Times New Roman" w:hAnsi="Times New Roman" w:cs="Times New Roman"/>
          <w:color w:val="0070C0"/>
          <w:sz w:val="24"/>
          <w:szCs w:val="24"/>
          <w:lang w:val="en-US" w:eastAsia="fr-FR"/>
        </w:rPr>
        <w:t xml:space="preserve">When using DL, </w:t>
      </w:r>
      <w:r w:rsidR="00711D67" w:rsidRPr="0016165C">
        <w:rPr>
          <w:rFonts w:ascii="Times New Roman" w:hAnsi="Times New Roman" w:cs="Times New Roman"/>
          <w:color w:val="0070C0"/>
          <w:sz w:val="24"/>
          <w:szCs w:val="24"/>
          <w:lang w:val="en-US" w:eastAsia="fr-FR"/>
        </w:rPr>
        <w:t xml:space="preserve">the explanatory factors might therefore have not captured </w:t>
      </w:r>
      <w:r w:rsidR="0074148F" w:rsidRPr="0016165C">
        <w:rPr>
          <w:rFonts w:ascii="Times New Roman" w:hAnsi="Times New Roman" w:cs="Times New Roman"/>
          <w:color w:val="0070C0"/>
          <w:sz w:val="24"/>
          <w:szCs w:val="24"/>
          <w:lang w:val="en-US" w:eastAsia="fr-FR"/>
        </w:rPr>
        <w:t>this temporal heterogeneity</w:t>
      </w:r>
      <w:r w:rsidR="00711D67" w:rsidRPr="0016165C">
        <w:rPr>
          <w:rFonts w:ascii="Times New Roman" w:hAnsi="Times New Roman" w:cs="Times New Roman"/>
          <w:color w:val="0070C0"/>
          <w:sz w:val="24"/>
          <w:szCs w:val="24"/>
          <w:lang w:val="en-US" w:eastAsia="fr-FR"/>
        </w:rPr>
        <w:t xml:space="preserve"> linked to the habitat which generated s</w:t>
      </w:r>
      <w:r w:rsidR="0074148F" w:rsidRPr="0016165C">
        <w:rPr>
          <w:rFonts w:ascii="Times New Roman" w:hAnsi="Times New Roman" w:cs="Times New Roman"/>
          <w:color w:val="0070C0"/>
          <w:sz w:val="24"/>
          <w:szCs w:val="24"/>
          <w:lang w:val="en-US" w:eastAsia="fr-FR"/>
        </w:rPr>
        <w:t>imilarity between unrelated individuals</w:t>
      </w:r>
      <w:r w:rsidR="00AD42FD" w:rsidRPr="0016165C">
        <w:rPr>
          <w:rFonts w:ascii="Times New Roman" w:hAnsi="Times New Roman" w:cs="Times New Roman"/>
          <w:color w:val="0070C0"/>
          <w:sz w:val="24"/>
          <w:szCs w:val="24"/>
          <w:lang w:val="en-US" w:eastAsia="fr-FR"/>
        </w:rPr>
        <w:t xml:space="preserve">. Under </w:t>
      </w:r>
      <w:r w:rsidR="00711D67" w:rsidRPr="0016165C">
        <w:rPr>
          <w:rFonts w:ascii="Times New Roman" w:hAnsi="Times New Roman" w:cs="Times New Roman"/>
          <w:color w:val="0070C0"/>
          <w:sz w:val="24"/>
          <w:szCs w:val="24"/>
          <w:lang w:val="en-US" w:eastAsia="fr-FR"/>
        </w:rPr>
        <w:t xml:space="preserve">such scenario, </w:t>
      </w:r>
      <w:r w:rsidR="0074148F" w:rsidRPr="0016165C">
        <w:rPr>
          <w:rFonts w:ascii="Times New Roman" w:hAnsi="Times New Roman" w:cs="Times New Roman"/>
          <w:color w:val="0070C0"/>
          <w:sz w:val="24"/>
          <w:szCs w:val="24"/>
          <w:lang w:val="en-US" w:eastAsia="fr-FR"/>
        </w:rPr>
        <w:t xml:space="preserve">it is </w:t>
      </w:r>
      <w:r w:rsidR="00FE52CA" w:rsidRPr="0016165C">
        <w:rPr>
          <w:rFonts w:ascii="Times New Roman" w:hAnsi="Times New Roman" w:cs="Times New Roman"/>
          <w:color w:val="0070C0"/>
          <w:sz w:val="24"/>
          <w:szCs w:val="24"/>
          <w:lang w:val="en-US" w:eastAsia="fr-FR"/>
        </w:rPr>
        <w:t>possible</w:t>
      </w:r>
      <w:r w:rsidR="0074148F" w:rsidRPr="0016165C">
        <w:rPr>
          <w:rFonts w:ascii="Times New Roman" w:hAnsi="Times New Roman" w:cs="Times New Roman"/>
          <w:color w:val="0070C0"/>
          <w:sz w:val="24"/>
          <w:szCs w:val="24"/>
          <w:lang w:val="en-US" w:eastAsia="fr-FR"/>
        </w:rPr>
        <w:t xml:space="preserve"> that</w:t>
      </w:r>
      <w:r w:rsidR="00FE52CA" w:rsidRPr="0016165C">
        <w:rPr>
          <w:rFonts w:ascii="Times New Roman" w:hAnsi="Times New Roman" w:cs="Times New Roman"/>
          <w:color w:val="0070C0"/>
          <w:sz w:val="24"/>
          <w:szCs w:val="24"/>
          <w:lang w:val="en-US" w:eastAsia="fr-FR"/>
        </w:rPr>
        <w:t xml:space="preserve"> the</w:t>
      </w:r>
      <w:r w:rsidR="0074148F" w:rsidRPr="0016165C">
        <w:rPr>
          <w:rFonts w:ascii="Times New Roman" w:hAnsi="Times New Roman" w:cs="Times New Roman"/>
          <w:color w:val="0070C0"/>
          <w:sz w:val="24"/>
          <w:szCs w:val="24"/>
          <w:lang w:val="en-US" w:eastAsia="fr-FR"/>
        </w:rPr>
        <w:t xml:space="preserve"> </w:t>
      </w:r>
      <w:r w:rsidR="00FE52CA" w:rsidRPr="0016165C">
        <w:rPr>
          <w:rFonts w:ascii="Times New Roman" w:hAnsi="Times New Roman" w:cs="Times New Roman"/>
          <w:color w:val="0070C0"/>
          <w:sz w:val="24"/>
          <w:szCs w:val="24"/>
          <w:lang w:val="en-US" w:eastAsia="fr-FR"/>
        </w:rPr>
        <w:t xml:space="preserve">habitat variation in </w:t>
      </w:r>
      <w:r w:rsidR="00AD42FD" w:rsidRPr="0016165C">
        <w:rPr>
          <w:rFonts w:ascii="Times New Roman" w:hAnsi="Times New Roman" w:cs="Times New Roman"/>
          <w:color w:val="0070C0"/>
          <w:sz w:val="24"/>
          <w:szCs w:val="24"/>
          <w:lang w:val="en-US" w:eastAsia="fr-FR"/>
        </w:rPr>
        <w:t xml:space="preserve">DL </w:t>
      </w:r>
      <w:r w:rsidR="00FE52CA" w:rsidRPr="0016165C">
        <w:rPr>
          <w:rFonts w:ascii="Times New Roman" w:hAnsi="Times New Roman" w:cs="Times New Roman"/>
          <w:color w:val="0070C0"/>
          <w:sz w:val="24"/>
          <w:szCs w:val="24"/>
          <w:lang w:val="en-US" w:eastAsia="fr-FR"/>
        </w:rPr>
        <w:t>explained</w:t>
      </w:r>
      <w:r w:rsidR="0074148F" w:rsidRPr="0016165C">
        <w:rPr>
          <w:rFonts w:ascii="Times New Roman" w:hAnsi="Times New Roman" w:cs="Times New Roman"/>
          <w:color w:val="0070C0"/>
          <w:sz w:val="24"/>
          <w:szCs w:val="24"/>
          <w:lang w:val="en-US" w:eastAsia="fr-FR"/>
        </w:rPr>
        <w:t xml:space="preserve"> variation that was explained </w:t>
      </w:r>
      <w:r w:rsidR="00AD42FD" w:rsidRPr="0016165C">
        <w:rPr>
          <w:rFonts w:ascii="Times New Roman" w:hAnsi="Times New Roman" w:cs="Times New Roman"/>
          <w:color w:val="0070C0"/>
          <w:sz w:val="24"/>
          <w:szCs w:val="24"/>
          <w:lang w:val="en-US" w:eastAsia="fr-FR"/>
        </w:rPr>
        <w:t>in the other model</w:t>
      </w:r>
      <w:r w:rsidR="0074148F" w:rsidRPr="0016165C">
        <w:rPr>
          <w:rFonts w:ascii="Times New Roman" w:hAnsi="Times New Roman" w:cs="Times New Roman"/>
          <w:color w:val="0070C0"/>
          <w:sz w:val="24"/>
          <w:szCs w:val="24"/>
          <w:lang w:val="en-US" w:eastAsia="fr-FR"/>
        </w:rPr>
        <w:t xml:space="preserve"> by the residual and permanent environmental effect. </w:t>
      </w:r>
    </w:p>
    <w:p w:rsidR="003B1B9A" w:rsidRPr="0016165C" w:rsidRDefault="003B1B9A" w:rsidP="00F16B38">
      <w:pPr>
        <w:spacing w:after="0" w:line="240" w:lineRule="auto"/>
        <w:rPr>
          <w:rFonts w:ascii="Times New Roman" w:eastAsia="Times New Roman" w:hAnsi="Times New Roman" w:cs="Times New Roman"/>
          <w:iCs/>
          <w:sz w:val="24"/>
          <w:szCs w:val="24"/>
          <w:lang w:val="en-US" w:eastAsia="fr-FR"/>
        </w:rPr>
      </w:pPr>
    </w:p>
    <w:p w:rsidR="00271274"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lastRenderedPageBreak/>
        <w:t>I am also not clear as to the derivation of the heritability (or other proportion) parameters</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from the GLMMs. From Table 1 and Figure 2, it seems like you have used QGglmm to</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translate the variance components from the latent scale to the data scale, and then have just</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taken the proportions of these (as a proportion of the sum of those data scale components).</w:t>
      </w:r>
      <w:r w:rsidR="00E10B67" w:rsidRPr="0016165C">
        <w:rPr>
          <w:rFonts w:ascii="Times New Roman" w:eastAsia="Times New Roman" w:hAnsi="Times New Roman" w:cs="Times New Roman"/>
          <w:iCs/>
          <w:sz w:val="24"/>
          <w:szCs w:val="24"/>
          <w:lang w:val="en-US" w:eastAsia="fr-FR"/>
        </w:rPr>
        <w:t xml:space="preserve"> </w:t>
      </w:r>
    </w:p>
    <w:p w:rsidR="00271274" w:rsidRPr="0016165C" w:rsidRDefault="00B003D8" w:rsidP="005D5420">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174117" w:rsidRPr="0016165C">
        <w:rPr>
          <w:rFonts w:ascii="Times New Roman" w:eastAsia="Times New Roman" w:hAnsi="Times New Roman" w:cs="Times New Roman"/>
          <w:iCs/>
          <w:color w:val="0070C0"/>
          <w:sz w:val="24"/>
          <w:szCs w:val="24"/>
          <w:lang w:val="en-US" w:eastAsia="fr-FR"/>
        </w:rPr>
        <w:t xml:space="preserve"> </w:t>
      </w:r>
      <w:r w:rsidR="004B6461" w:rsidRPr="0016165C">
        <w:rPr>
          <w:rFonts w:ascii="Times New Roman" w:eastAsia="Times New Roman" w:hAnsi="Times New Roman" w:cs="Times New Roman"/>
          <w:iCs/>
          <w:color w:val="0070C0"/>
          <w:sz w:val="24"/>
          <w:szCs w:val="24"/>
          <w:lang w:val="en-US" w:eastAsia="fr-FR"/>
        </w:rPr>
        <w:t>T</w:t>
      </w:r>
      <w:r w:rsidR="007B608A" w:rsidRPr="0016165C">
        <w:rPr>
          <w:rFonts w:ascii="Times New Roman" w:eastAsia="Times New Roman" w:hAnsi="Times New Roman" w:cs="Times New Roman"/>
          <w:iCs/>
          <w:color w:val="0070C0"/>
          <w:sz w:val="24"/>
          <w:szCs w:val="24"/>
          <w:lang w:val="en-US" w:eastAsia="fr-FR"/>
        </w:rPr>
        <w:t xml:space="preserve">his is </w:t>
      </w:r>
      <w:r w:rsidR="004B6461" w:rsidRPr="0016165C">
        <w:rPr>
          <w:rFonts w:ascii="Times New Roman" w:eastAsia="Times New Roman" w:hAnsi="Times New Roman" w:cs="Times New Roman"/>
          <w:iCs/>
          <w:color w:val="0070C0"/>
          <w:sz w:val="24"/>
          <w:szCs w:val="24"/>
          <w:lang w:val="en-US" w:eastAsia="fr-FR"/>
        </w:rPr>
        <w:t xml:space="preserve">indeed </w:t>
      </w:r>
      <w:r w:rsidR="007B608A" w:rsidRPr="0016165C">
        <w:rPr>
          <w:rFonts w:ascii="Times New Roman" w:eastAsia="Times New Roman" w:hAnsi="Times New Roman" w:cs="Times New Roman"/>
          <w:iCs/>
          <w:color w:val="0070C0"/>
          <w:sz w:val="24"/>
          <w:szCs w:val="24"/>
          <w:lang w:val="en-US" w:eastAsia="fr-FR"/>
        </w:rPr>
        <w:t xml:space="preserve">what we have done. </w:t>
      </w:r>
    </w:p>
    <w:p w:rsidR="00271274" w:rsidRPr="0016165C" w:rsidRDefault="00271274"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But this means that, for SLR, the only residual variance is actually the over‐dispersion term in</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the Poisson model latent scale – which ignores the additional residual variance from the</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scatter around the expected data scale mean (see equation 3 in de Villemereuil 2016). I am</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therefore puzzled at such high proportions of variance on the data scale in Figure 2, as my</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understanding of the transformation from the latent to the observed scale is that an</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additional source of variance is introduced (theta in equation 3c in de Villemereuil 2016).</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How does your sum of data‐scale components in Table 1 compare with the observed datascale</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phenotypic variance (and how do the QGglmm estimates of data‐scale mean and</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 xml:space="preserve">variance compare with your raw data)? There is some discussion of these issues in Wolak </w:t>
      </w:r>
      <w:r w:rsidRPr="0016165C">
        <w:rPr>
          <w:rFonts w:ascii="Times New Roman" w:eastAsia="Times New Roman" w:hAnsi="Times New Roman" w:cs="Times New Roman"/>
          <w:i/>
          <w:iCs/>
          <w:sz w:val="24"/>
          <w:szCs w:val="24"/>
          <w:lang w:val="en-US" w:eastAsia="fr-FR"/>
        </w:rPr>
        <w:t>et</w:t>
      </w:r>
      <w:r w:rsidR="00E10B67" w:rsidRPr="0016165C">
        <w:rPr>
          <w:rFonts w:ascii="Times New Roman" w:eastAsia="Times New Roman" w:hAnsi="Times New Roman" w:cs="Times New Roman"/>
          <w:i/>
          <w:iCs/>
          <w:sz w:val="24"/>
          <w:szCs w:val="24"/>
          <w:lang w:val="en-US" w:eastAsia="fr-FR"/>
        </w:rPr>
        <w:t xml:space="preserve"> </w:t>
      </w:r>
      <w:r w:rsidRPr="0016165C">
        <w:rPr>
          <w:rFonts w:ascii="Times New Roman" w:eastAsia="Times New Roman" w:hAnsi="Times New Roman" w:cs="Times New Roman"/>
          <w:i/>
          <w:iCs/>
          <w:sz w:val="24"/>
          <w:szCs w:val="24"/>
          <w:lang w:val="en-US" w:eastAsia="fr-FR"/>
        </w:rPr>
        <w:t>al.</w:t>
      </w:r>
      <w:r w:rsidRPr="0016165C">
        <w:rPr>
          <w:rFonts w:ascii="Times New Roman" w:eastAsia="Times New Roman" w:hAnsi="Times New Roman" w:cs="Times New Roman"/>
          <w:iCs/>
          <w:sz w:val="24"/>
          <w:szCs w:val="24"/>
          <w:lang w:val="en-US" w:eastAsia="fr-FR"/>
        </w:rPr>
        <w:t xml:space="preserve"> 2018. I realise this won’t change your conclusions about the very low heritability of SLR on</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the data scale, but it has implications for the other variance components: overall, I expect all</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of the %s in Fig 2a to be smaller. I realise these are complex issues, but you need to be clear</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about the issues in de Villemereuil 2016. This is also another reason for presenting</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information about the actual phenotypic data (means, overall variance etc).</w:t>
      </w:r>
    </w:p>
    <w:p w:rsidR="0002479E" w:rsidRPr="0016165C" w:rsidRDefault="00B003D8" w:rsidP="005D5420">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D9117E" w:rsidRPr="0016165C">
        <w:rPr>
          <w:rFonts w:ascii="Times New Roman" w:eastAsia="Times New Roman" w:hAnsi="Times New Roman" w:cs="Times New Roman"/>
          <w:iCs/>
          <w:color w:val="0070C0"/>
          <w:sz w:val="24"/>
          <w:szCs w:val="24"/>
          <w:lang w:val="en-US" w:eastAsia="fr-FR"/>
        </w:rPr>
        <w:t>W</w:t>
      </w:r>
      <w:r w:rsidR="00E4277A" w:rsidRPr="0016165C">
        <w:rPr>
          <w:rFonts w:ascii="Times New Roman" w:eastAsia="Times New Roman" w:hAnsi="Times New Roman" w:cs="Times New Roman"/>
          <w:iCs/>
          <w:color w:val="0070C0"/>
          <w:sz w:val="24"/>
          <w:szCs w:val="24"/>
          <w:lang w:val="en-US" w:eastAsia="fr-FR"/>
        </w:rPr>
        <w:t xml:space="preserve">e have </w:t>
      </w:r>
      <w:r w:rsidR="00316BDB" w:rsidRPr="0016165C">
        <w:rPr>
          <w:rFonts w:ascii="Times New Roman" w:eastAsia="Times New Roman" w:hAnsi="Times New Roman" w:cs="Times New Roman"/>
          <w:iCs/>
          <w:color w:val="0070C0"/>
          <w:sz w:val="24"/>
          <w:szCs w:val="24"/>
          <w:lang w:val="en-US" w:eastAsia="fr-FR"/>
        </w:rPr>
        <w:t xml:space="preserve">followed the suggestion and </w:t>
      </w:r>
      <w:r w:rsidR="00E4277A" w:rsidRPr="0016165C">
        <w:rPr>
          <w:rFonts w:ascii="Times New Roman" w:eastAsia="Times New Roman" w:hAnsi="Times New Roman" w:cs="Times New Roman"/>
          <w:iCs/>
          <w:color w:val="0070C0"/>
          <w:sz w:val="24"/>
          <w:szCs w:val="24"/>
          <w:lang w:val="en-US" w:eastAsia="fr-FR"/>
        </w:rPr>
        <w:t>clarified th</w:t>
      </w:r>
      <w:r w:rsidR="00D9117E" w:rsidRPr="0016165C">
        <w:rPr>
          <w:rFonts w:ascii="Times New Roman" w:eastAsia="Times New Roman" w:hAnsi="Times New Roman" w:cs="Times New Roman"/>
          <w:iCs/>
          <w:color w:val="0070C0"/>
          <w:sz w:val="24"/>
          <w:szCs w:val="24"/>
          <w:lang w:val="en-US" w:eastAsia="fr-FR"/>
        </w:rPr>
        <w:t>is aspect of the calculation of the residual variance component on the data-scale in th</w:t>
      </w:r>
      <w:r w:rsidR="00E4277A" w:rsidRPr="0016165C">
        <w:rPr>
          <w:rFonts w:ascii="Times New Roman" w:eastAsia="Times New Roman" w:hAnsi="Times New Roman" w:cs="Times New Roman"/>
          <w:iCs/>
          <w:color w:val="0070C0"/>
          <w:sz w:val="24"/>
          <w:szCs w:val="24"/>
          <w:lang w:val="en-US" w:eastAsia="fr-FR"/>
        </w:rPr>
        <w:t xml:space="preserve">e text in </w:t>
      </w:r>
      <w:r w:rsidR="00E4277A" w:rsidRPr="0016165C">
        <w:rPr>
          <w:rStyle w:val="tgc"/>
          <w:rFonts w:ascii="Times New Roman" w:hAnsi="Times New Roman" w:cs="Times New Roman"/>
          <w:i/>
          <w:color w:val="0070C0"/>
          <w:sz w:val="24"/>
          <w:szCs w:val="24"/>
          <w:lang w:val="en-US"/>
        </w:rPr>
        <w:t>§</w:t>
      </w:r>
      <w:r w:rsidR="00174117" w:rsidRPr="0016165C">
        <w:rPr>
          <w:rFonts w:ascii="Times New Roman" w:eastAsia="Times New Roman" w:hAnsi="Times New Roman" w:cs="Times New Roman"/>
          <w:i/>
          <w:iCs/>
          <w:color w:val="0070C0"/>
          <w:sz w:val="24"/>
          <w:szCs w:val="24"/>
          <w:lang w:val="en-US" w:eastAsia="fr-FR"/>
        </w:rPr>
        <w:t xml:space="preserve">Methods </w:t>
      </w:r>
      <w:r w:rsidR="00E4277A" w:rsidRPr="0016165C">
        <w:rPr>
          <w:rFonts w:ascii="Times New Roman" w:eastAsia="Times New Roman" w:hAnsi="Times New Roman" w:cs="Times New Roman"/>
          <w:iCs/>
          <w:color w:val="0070C0"/>
          <w:sz w:val="24"/>
          <w:szCs w:val="24"/>
          <w:lang w:val="en-US" w:eastAsia="fr-FR"/>
        </w:rPr>
        <w:t xml:space="preserve">(Lines </w:t>
      </w:r>
      <w:r w:rsidR="00367228" w:rsidRPr="0016165C">
        <w:rPr>
          <w:rFonts w:ascii="Times New Roman" w:eastAsia="Times New Roman" w:hAnsi="Times New Roman" w:cs="Times New Roman"/>
          <w:iCs/>
          <w:color w:val="0070C0"/>
          <w:sz w:val="24"/>
          <w:szCs w:val="24"/>
          <w:lang w:val="en-US" w:eastAsia="fr-FR"/>
        </w:rPr>
        <w:t xml:space="preserve">272 </w:t>
      </w:r>
      <w:r w:rsidR="00E4277A" w:rsidRPr="0016165C">
        <w:rPr>
          <w:rFonts w:ascii="Times New Roman" w:eastAsia="Times New Roman" w:hAnsi="Times New Roman" w:cs="Times New Roman"/>
          <w:iCs/>
          <w:color w:val="0070C0"/>
          <w:sz w:val="24"/>
          <w:szCs w:val="24"/>
          <w:lang w:val="en-US" w:eastAsia="fr-FR"/>
        </w:rPr>
        <w:t xml:space="preserve">to </w:t>
      </w:r>
      <w:r w:rsidR="00367228" w:rsidRPr="0016165C">
        <w:rPr>
          <w:rFonts w:ascii="Times New Roman" w:eastAsia="Times New Roman" w:hAnsi="Times New Roman" w:cs="Times New Roman"/>
          <w:iCs/>
          <w:color w:val="0070C0"/>
          <w:sz w:val="24"/>
          <w:szCs w:val="24"/>
          <w:lang w:val="en-US" w:eastAsia="fr-FR"/>
        </w:rPr>
        <w:t>287</w:t>
      </w:r>
      <w:r w:rsidR="00316BDB" w:rsidRPr="0016165C">
        <w:rPr>
          <w:rFonts w:ascii="Times New Roman" w:eastAsia="Times New Roman" w:hAnsi="Times New Roman" w:cs="Times New Roman"/>
          <w:iCs/>
          <w:color w:val="0070C0"/>
          <w:sz w:val="24"/>
          <w:szCs w:val="24"/>
          <w:lang w:val="en-US" w:eastAsia="fr-FR"/>
        </w:rPr>
        <w:t>) after</w:t>
      </w:r>
      <w:r w:rsidR="00E4277A" w:rsidRPr="0016165C">
        <w:rPr>
          <w:rFonts w:ascii="Times New Roman" w:eastAsia="Times New Roman" w:hAnsi="Times New Roman" w:cs="Times New Roman"/>
          <w:iCs/>
          <w:color w:val="0070C0"/>
          <w:sz w:val="24"/>
          <w:szCs w:val="24"/>
          <w:lang w:val="en-US" w:eastAsia="fr-FR"/>
        </w:rPr>
        <w:t xml:space="preserve"> a discussion with Pierre De Villemereuil. </w:t>
      </w:r>
      <w:r w:rsidR="00316BDB" w:rsidRPr="0016165C">
        <w:rPr>
          <w:rFonts w:ascii="Times New Roman" w:eastAsia="Times New Roman" w:hAnsi="Times New Roman" w:cs="Times New Roman"/>
          <w:iCs/>
          <w:color w:val="0070C0"/>
          <w:sz w:val="24"/>
          <w:szCs w:val="24"/>
          <w:lang w:val="en-US" w:eastAsia="fr-FR"/>
        </w:rPr>
        <w:t xml:space="preserve">We also present </w:t>
      </w:r>
      <w:r w:rsidR="00A03085" w:rsidRPr="0016165C">
        <w:rPr>
          <w:rFonts w:ascii="Times New Roman" w:eastAsia="Times New Roman" w:hAnsi="Times New Roman" w:cs="Times New Roman"/>
          <w:iCs/>
          <w:color w:val="0070C0"/>
          <w:sz w:val="24"/>
          <w:szCs w:val="24"/>
          <w:lang w:val="en-US" w:eastAsia="fr-FR"/>
        </w:rPr>
        <w:t xml:space="preserve">the mean and phenotypic variance estimated on raw data (Lines </w:t>
      </w:r>
      <w:r w:rsidR="00367228" w:rsidRPr="0016165C">
        <w:rPr>
          <w:rFonts w:ascii="Times New Roman" w:eastAsia="Times New Roman" w:hAnsi="Times New Roman" w:cs="Times New Roman"/>
          <w:iCs/>
          <w:color w:val="0070C0"/>
          <w:sz w:val="24"/>
          <w:szCs w:val="24"/>
          <w:lang w:val="en-US" w:eastAsia="fr-FR"/>
        </w:rPr>
        <w:t>294</w:t>
      </w:r>
      <w:r w:rsidR="00C35FBE" w:rsidRPr="0016165C">
        <w:rPr>
          <w:rFonts w:ascii="Times New Roman" w:eastAsia="Times New Roman" w:hAnsi="Times New Roman" w:cs="Times New Roman"/>
          <w:iCs/>
          <w:color w:val="0070C0"/>
          <w:sz w:val="24"/>
          <w:szCs w:val="24"/>
          <w:lang w:val="en-US" w:eastAsia="fr-FR"/>
        </w:rPr>
        <w:t xml:space="preserve"> to </w:t>
      </w:r>
      <w:r w:rsidR="00367228" w:rsidRPr="0016165C">
        <w:rPr>
          <w:rFonts w:ascii="Times New Roman" w:eastAsia="Times New Roman" w:hAnsi="Times New Roman" w:cs="Times New Roman"/>
          <w:iCs/>
          <w:color w:val="0070C0"/>
          <w:sz w:val="24"/>
          <w:szCs w:val="24"/>
          <w:lang w:val="en-US" w:eastAsia="fr-FR"/>
        </w:rPr>
        <w:t>295</w:t>
      </w:r>
      <w:r w:rsidR="00A03085" w:rsidRPr="0016165C">
        <w:rPr>
          <w:rFonts w:ascii="Times New Roman" w:eastAsia="Times New Roman" w:hAnsi="Times New Roman" w:cs="Times New Roman"/>
          <w:iCs/>
          <w:color w:val="0070C0"/>
          <w:sz w:val="24"/>
          <w:szCs w:val="24"/>
          <w:lang w:val="en-US" w:eastAsia="fr-FR"/>
        </w:rPr>
        <w:t xml:space="preserve">) and </w:t>
      </w:r>
      <w:r w:rsidR="00316BDB" w:rsidRPr="0016165C">
        <w:rPr>
          <w:rFonts w:ascii="Times New Roman" w:eastAsia="Times New Roman" w:hAnsi="Times New Roman" w:cs="Times New Roman"/>
          <w:iCs/>
          <w:color w:val="0070C0"/>
          <w:sz w:val="24"/>
          <w:szCs w:val="24"/>
          <w:lang w:val="en-US" w:eastAsia="fr-FR"/>
        </w:rPr>
        <w:t xml:space="preserve">the estimates (and relative proportions) produced by MCMCglmm on the latent data scale and by QGLMM on the </w:t>
      </w:r>
      <w:r w:rsidR="00A03085" w:rsidRPr="0016165C">
        <w:rPr>
          <w:rFonts w:ascii="Times New Roman" w:eastAsia="Times New Roman" w:hAnsi="Times New Roman" w:cs="Times New Roman"/>
          <w:iCs/>
          <w:color w:val="0070C0"/>
          <w:sz w:val="24"/>
          <w:szCs w:val="24"/>
          <w:lang w:val="en-US" w:eastAsia="fr-FR"/>
        </w:rPr>
        <w:t xml:space="preserve">observed </w:t>
      </w:r>
      <w:r w:rsidR="005F5C28" w:rsidRPr="0016165C">
        <w:rPr>
          <w:rFonts w:ascii="Times New Roman" w:eastAsia="Times New Roman" w:hAnsi="Times New Roman" w:cs="Times New Roman"/>
          <w:iCs/>
          <w:color w:val="0070C0"/>
          <w:sz w:val="24"/>
          <w:szCs w:val="24"/>
          <w:lang w:val="en-US" w:eastAsia="fr-FR"/>
        </w:rPr>
        <w:t>data-</w:t>
      </w:r>
      <w:r w:rsidR="00316BDB" w:rsidRPr="0016165C">
        <w:rPr>
          <w:rFonts w:ascii="Times New Roman" w:eastAsia="Times New Roman" w:hAnsi="Times New Roman" w:cs="Times New Roman"/>
          <w:iCs/>
          <w:color w:val="0070C0"/>
          <w:sz w:val="24"/>
          <w:szCs w:val="24"/>
          <w:lang w:val="en-US" w:eastAsia="fr-FR"/>
        </w:rPr>
        <w:t xml:space="preserve">scale in </w:t>
      </w:r>
      <w:r w:rsidR="00316BDB" w:rsidRPr="0016165C">
        <w:rPr>
          <w:rStyle w:val="tgc"/>
          <w:rFonts w:ascii="Times New Roman" w:hAnsi="Times New Roman" w:cs="Times New Roman"/>
          <w:i/>
          <w:color w:val="0070C0"/>
          <w:sz w:val="24"/>
          <w:szCs w:val="24"/>
          <w:lang w:val="en-US"/>
        </w:rPr>
        <w:t>§</w:t>
      </w:r>
      <w:r w:rsidR="00174117" w:rsidRPr="0016165C">
        <w:rPr>
          <w:rFonts w:ascii="Times New Roman" w:eastAsia="Times New Roman" w:hAnsi="Times New Roman" w:cs="Times New Roman"/>
          <w:i/>
          <w:iCs/>
          <w:color w:val="0070C0"/>
          <w:sz w:val="24"/>
          <w:szCs w:val="24"/>
          <w:lang w:val="en-US" w:eastAsia="fr-FR"/>
        </w:rPr>
        <w:t xml:space="preserve">Results </w:t>
      </w:r>
      <w:r w:rsidR="00316BDB" w:rsidRPr="0016165C">
        <w:rPr>
          <w:rFonts w:ascii="Times New Roman" w:eastAsia="Times New Roman" w:hAnsi="Times New Roman" w:cs="Times New Roman"/>
          <w:iCs/>
          <w:color w:val="0070C0"/>
          <w:sz w:val="24"/>
          <w:szCs w:val="24"/>
          <w:lang w:val="en-US" w:eastAsia="fr-FR"/>
        </w:rPr>
        <w:t>(Table 1</w:t>
      </w:r>
      <w:r w:rsidR="0002137C" w:rsidRPr="0016165C">
        <w:rPr>
          <w:rFonts w:ascii="Times New Roman" w:eastAsia="Times New Roman" w:hAnsi="Times New Roman" w:cs="Times New Roman"/>
          <w:iCs/>
          <w:color w:val="0070C0"/>
          <w:sz w:val="24"/>
          <w:szCs w:val="24"/>
          <w:lang w:val="en-US" w:eastAsia="fr-FR"/>
        </w:rPr>
        <w:t xml:space="preserve"> and Figure 2</w:t>
      </w:r>
      <w:r w:rsidR="00316BDB" w:rsidRPr="0016165C">
        <w:rPr>
          <w:rFonts w:ascii="Times New Roman" w:eastAsia="Times New Roman" w:hAnsi="Times New Roman" w:cs="Times New Roman"/>
          <w:iCs/>
          <w:color w:val="0070C0"/>
          <w:sz w:val="24"/>
          <w:szCs w:val="24"/>
          <w:lang w:val="en-US" w:eastAsia="fr-FR"/>
        </w:rPr>
        <w:t xml:space="preserve">). As mentioned in Loeske Kruuk’s comment, </w:t>
      </w:r>
      <m:oMath>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V</m:t>
            </m:r>
          </m:e>
          <m:sub>
            <m:r>
              <w:rPr>
                <w:rFonts w:ascii="Cambria Math" w:hAnsi="Cambria Math" w:cs="Times New Roman"/>
                <w:color w:val="0070C0"/>
                <w:sz w:val="24"/>
                <w:szCs w:val="24"/>
                <w:vertAlign w:val="subscript"/>
                <w:lang w:val="en-US"/>
              </w:rPr>
              <m:t>R</m:t>
            </m:r>
          </m:sub>
        </m:sSub>
      </m:oMath>
      <w:r w:rsidR="00D9117E" w:rsidRPr="0016165C">
        <w:rPr>
          <w:rFonts w:ascii="Times New Roman" w:eastAsia="Times New Roman" w:hAnsi="Times New Roman" w:cs="Times New Roman"/>
          <w:iCs/>
          <w:color w:val="0070C0"/>
          <w:sz w:val="24"/>
          <w:szCs w:val="24"/>
          <w:lang w:val="en-US" w:eastAsia="fr-FR"/>
        </w:rPr>
        <w:t xml:space="preserve"> on the </w:t>
      </w:r>
      <w:r w:rsidR="00DC313B" w:rsidRPr="0016165C">
        <w:rPr>
          <w:rFonts w:ascii="Times New Roman" w:eastAsia="Times New Roman" w:hAnsi="Times New Roman" w:cs="Times New Roman"/>
          <w:iCs/>
          <w:color w:val="0070C0"/>
          <w:sz w:val="24"/>
          <w:szCs w:val="24"/>
          <w:lang w:val="en-US" w:eastAsia="fr-FR"/>
        </w:rPr>
        <w:t xml:space="preserve">observed </w:t>
      </w:r>
      <w:r w:rsidR="00864959" w:rsidRPr="0016165C">
        <w:rPr>
          <w:rFonts w:ascii="Times New Roman" w:eastAsia="Times New Roman" w:hAnsi="Times New Roman" w:cs="Times New Roman"/>
          <w:iCs/>
          <w:color w:val="0070C0"/>
          <w:sz w:val="24"/>
          <w:szCs w:val="24"/>
          <w:lang w:val="en-US" w:eastAsia="fr-FR"/>
        </w:rPr>
        <w:t>data-</w:t>
      </w:r>
      <w:r w:rsidR="00D9117E" w:rsidRPr="0016165C">
        <w:rPr>
          <w:rFonts w:ascii="Times New Roman" w:eastAsia="Times New Roman" w:hAnsi="Times New Roman" w:cs="Times New Roman"/>
          <w:iCs/>
          <w:color w:val="0070C0"/>
          <w:sz w:val="24"/>
          <w:szCs w:val="24"/>
          <w:lang w:val="en-US" w:eastAsia="fr-FR"/>
        </w:rPr>
        <w:t xml:space="preserve">scale is indeed calculated on the basis of the </w:t>
      </w:r>
      <w:r w:rsidR="003E7B08" w:rsidRPr="0016165C">
        <w:rPr>
          <w:rFonts w:ascii="Times New Roman" w:eastAsia="Times New Roman" w:hAnsi="Times New Roman" w:cs="Times New Roman"/>
          <w:iCs/>
          <w:color w:val="0070C0"/>
          <w:sz w:val="24"/>
          <w:szCs w:val="24"/>
          <w:lang w:val="en-US" w:eastAsia="fr-FR"/>
        </w:rPr>
        <w:t xml:space="preserve">additive </w:t>
      </w:r>
      <w:r w:rsidR="00D9117E" w:rsidRPr="0016165C">
        <w:rPr>
          <w:rFonts w:ascii="Times New Roman" w:eastAsia="Times New Roman" w:hAnsi="Times New Roman" w:cs="Times New Roman"/>
          <w:iCs/>
          <w:color w:val="0070C0"/>
          <w:sz w:val="24"/>
          <w:szCs w:val="24"/>
          <w:lang w:val="en-US" w:eastAsia="fr-FR"/>
        </w:rPr>
        <w:t xml:space="preserve">over-dispersion term </w:t>
      </w:r>
      <w:r w:rsidR="00DC313B" w:rsidRPr="0016165C">
        <w:rPr>
          <w:rFonts w:ascii="Times New Roman" w:eastAsia="Times New Roman" w:hAnsi="Times New Roman" w:cs="Times New Roman"/>
          <w:iCs/>
          <w:color w:val="0070C0"/>
          <w:sz w:val="24"/>
          <w:szCs w:val="24"/>
          <w:lang w:val="en-US" w:eastAsia="fr-FR"/>
        </w:rPr>
        <w:t xml:space="preserve">calculated </w:t>
      </w:r>
      <w:r w:rsidR="00D9117E" w:rsidRPr="0016165C">
        <w:rPr>
          <w:rFonts w:ascii="Times New Roman" w:eastAsia="Times New Roman" w:hAnsi="Times New Roman" w:cs="Times New Roman"/>
          <w:iCs/>
          <w:color w:val="0070C0"/>
          <w:sz w:val="24"/>
          <w:szCs w:val="24"/>
          <w:lang w:val="en-US" w:eastAsia="fr-FR"/>
        </w:rPr>
        <w:t>at the latent data-scale</w:t>
      </w:r>
      <w:r w:rsidR="00DC313B" w:rsidRPr="0016165C">
        <w:rPr>
          <w:rFonts w:ascii="Times New Roman" w:eastAsia="Times New Roman" w:hAnsi="Times New Roman" w:cs="Times New Roman"/>
          <w:iCs/>
          <w:color w:val="0070C0"/>
          <w:sz w:val="24"/>
          <w:szCs w:val="24"/>
          <w:lang w:val="en-US" w:eastAsia="fr-FR"/>
        </w:rPr>
        <w:t xml:space="preserve"> by the nonlinear model</w:t>
      </w:r>
      <w:r w:rsidR="00316BDB" w:rsidRPr="0016165C">
        <w:rPr>
          <w:rFonts w:ascii="Times New Roman" w:eastAsia="Times New Roman" w:hAnsi="Times New Roman" w:cs="Times New Roman"/>
          <w:iCs/>
          <w:color w:val="0070C0"/>
          <w:sz w:val="24"/>
          <w:szCs w:val="24"/>
          <w:lang w:val="en-US" w:eastAsia="fr-FR"/>
        </w:rPr>
        <w:t>.</w:t>
      </w:r>
      <w:r w:rsidR="00D9117E" w:rsidRPr="0016165C">
        <w:rPr>
          <w:rFonts w:ascii="Times New Roman" w:eastAsia="Times New Roman" w:hAnsi="Times New Roman" w:cs="Times New Roman"/>
          <w:iCs/>
          <w:color w:val="0070C0"/>
          <w:sz w:val="24"/>
          <w:szCs w:val="24"/>
          <w:lang w:val="en-US" w:eastAsia="fr-FR"/>
        </w:rPr>
        <w:t xml:space="preserve"> This cannot be interpreted as a residual variance term </w:t>
      </w:r>
      <w:r w:rsidR="00D9117E" w:rsidRPr="0016165C">
        <w:rPr>
          <w:rFonts w:ascii="Times New Roman" w:eastAsia="Times New Roman" w:hAnsi="Times New Roman" w:cs="Times New Roman"/>
          <w:i/>
          <w:iCs/>
          <w:color w:val="0070C0"/>
          <w:sz w:val="24"/>
          <w:szCs w:val="24"/>
          <w:lang w:val="en-US" w:eastAsia="fr-FR"/>
        </w:rPr>
        <w:t>per se</w:t>
      </w:r>
      <w:r w:rsidR="00D9117E" w:rsidRPr="0016165C">
        <w:rPr>
          <w:rFonts w:ascii="Times New Roman" w:eastAsia="Times New Roman" w:hAnsi="Times New Roman" w:cs="Times New Roman"/>
          <w:iCs/>
          <w:color w:val="0070C0"/>
          <w:sz w:val="24"/>
          <w:szCs w:val="24"/>
          <w:lang w:val="en-US" w:eastAsia="fr-FR"/>
        </w:rPr>
        <w:t xml:space="preserve">. </w:t>
      </w:r>
      <w:r w:rsidR="0002479E" w:rsidRPr="0016165C">
        <w:rPr>
          <w:rFonts w:ascii="Times New Roman" w:eastAsia="Times New Roman" w:hAnsi="Times New Roman" w:cs="Times New Roman"/>
          <w:iCs/>
          <w:color w:val="0070C0"/>
          <w:sz w:val="24"/>
          <w:szCs w:val="24"/>
          <w:lang w:val="en-US" w:eastAsia="fr-FR"/>
        </w:rPr>
        <w:t>The</w:t>
      </w:r>
      <w:r w:rsidR="009C3488" w:rsidRPr="0016165C">
        <w:rPr>
          <w:rFonts w:ascii="Times New Roman" w:eastAsia="Times New Roman" w:hAnsi="Times New Roman" w:cs="Times New Roman"/>
          <w:iCs/>
          <w:color w:val="0070C0"/>
          <w:sz w:val="24"/>
          <w:szCs w:val="24"/>
          <w:lang w:val="en-US" w:eastAsia="fr-FR"/>
        </w:rPr>
        <w:t xml:space="preserve">re is not a unique way to estimate the </w:t>
      </w:r>
      <w:r w:rsidR="00864959" w:rsidRPr="0016165C">
        <w:rPr>
          <w:rFonts w:ascii="Times New Roman" w:eastAsia="Times New Roman" w:hAnsi="Times New Roman" w:cs="Times New Roman"/>
          <w:iCs/>
          <w:color w:val="0070C0"/>
          <w:sz w:val="24"/>
          <w:szCs w:val="24"/>
          <w:lang w:val="en-US" w:eastAsia="fr-FR"/>
        </w:rPr>
        <w:t>"</w:t>
      </w:r>
      <w:r w:rsidR="009C3488" w:rsidRPr="0016165C">
        <w:rPr>
          <w:rFonts w:ascii="Times New Roman" w:eastAsia="Times New Roman" w:hAnsi="Times New Roman" w:cs="Times New Roman"/>
          <w:iCs/>
          <w:color w:val="0070C0"/>
          <w:sz w:val="24"/>
          <w:szCs w:val="24"/>
          <w:lang w:val="en-US" w:eastAsia="fr-FR"/>
        </w:rPr>
        <w:t>residual variance</w:t>
      </w:r>
      <w:r w:rsidR="00864959" w:rsidRPr="0016165C">
        <w:rPr>
          <w:rFonts w:ascii="Times New Roman" w:eastAsia="Times New Roman" w:hAnsi="Times New Roman" w:cs="Times New Roman"/>
          <w:iCs/>
          <w:color w:val="0070C0"/>
          <w:sz w:val="24"/>
          <w:szCs w:val="24"/>
          <w:lang w:val="en-US" w:eastAsia="fr-FR"/>
        </w:rPr>
        <w:t>"</w:t>
      </w:r>
      <w:r w:rsidR="009C3488" w:rsidRPr="0016165C">
        <w:rPr>
          <w:rFonts w:ascii="Times New Roman" w:eastAsia="Times New Roman" w:hAnsi="Times New Roman" w:cs="Times New Roman"/>
          <w:iCs/>
          <w:color w:val="0070C0"/>
          <w:sz w:val="24"/>
          <w:szCs w:val="24"/>
          <w:lang w:val="en-US" w:eastAsia="fr-FR"/>
        </w:rPr>
        <w:t xml:space="preserve"> in a GLMM, and it is true that the </w:t>
      </w:r>
      <w:r w:rsidR="00A03085" w:rsidRPr="0016165C">
        <w:rPr>
          <w:rFonts w:ascii="Times New Roman" w:eastAsia="Times New Roman" w:hAnsi="Times New Roman" w:cs="Times New Roman"/>
          <w:iCs/>
          <w:color w:val="0070C0"/>
          <w:sz w:val="24"/>
          <w:szCs w:val="24"/>
          <w:lang w:val="en-US" w:eastAsia="fr-FR"/>
        </w:rPr>
        <w:t xml:space="preserve">estimation of </w:t>
      </w:r>
      <m:oMath>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V</m:t>
            </m:r>
          </m:e>
          <m:sub>
            <m:r>
              <w:rPr>
                <w:rFonts w:ascii="Cambria Math" w:hAnsi="Cambria Math" w:cs="Times New Roman"/>
                <w:color w:val="0070C0"/>
                <w:sz w:val="24"/>
                <w:szCs w:val="24"/>
                <w:vertAlign w:val="subscript"/>
                <w:lang w:val="en-US"/>
              </w:rPr>
              <m:t>R</m:t>
            </m:r>
          </m:sub>
        </m:sSub>
      </m:oMath>
      <w:r w:rsidR="009C3488" w:rsidRPr="0016165C">
        <w:rPr>
          <w:rFonts w:ascii="Times New Roman" w:eastAsia="Times New Roman" w:hAnsi="Times New Roman" w:cs="Times New Roman"/>
          <w:iCs/>
          <w:color w:val="0070C0"/>
          <w:sz w:val="24"/>
          <w:szCs w:val="24"/>
          <w:lang w:val="en-US" w:eastAsia="fr-FR"/>
        </w:rPr>
        <w:t xml:space="preserve"> on the</w:t>
      </w:r>
      <w:r w:rsidR="00DC313B" w:rsidRPr="0016165C">
        <w:rPr>
          <w:rFonts w:ascii="Times New Roman" w:eastAsia="Times New Roman" w:hAnsi="Times New Roman" w:cs="Times New Roman"/>
          <w:iCs/>
          <w:color w:val="0070C0"/>
          <w:sz w:val="24"/>
          <w:szCs w:val="24"/>
          <w:lang w:val="en-US" w:eastAsia="fr-FR"/>
        </w:rPr>
        <w:t xml:space="preserve"> observed</w:t>
      </w:r>
      <w:r w:rsidR="009C3488" w:rsidRPr="0016165C">
        <w:rPr>
          <w:rFonts w:ascii="Times New Roman" w:eastAsia="Times New Roman" w:hAnsi="Times New Roman" w:cs="Times New Roman"/>
          <w:iCs/>
          <w:color w:val="0070C0"/>
          <w:sz w:val="24"/>
          <w:szCs w:val="24"/>
          <w:lang w:val="en-US" w:eastAsia="fr-FR"/>
        </w:rPr>
        <w:t xml:space="preserve"> </w:t>
      </w:r>
      <w:r w:rsidR="005F5C28" w:rsidRPr="0016165C">
        <w:rPr>
          <w:rFonts w:ascii="Times New Roman" w:eastAsia="Times New Roman" w:hAnsi="Times New Roman" w:cs="Times New Roman"/>
          <w:iCs/>
          <w:color w:val="0070C0"/>
          <w:sz w:val="24"/>
          <w:szCs w:val="24"/>
          <w:lang w:val="en-US" w:eastAsia="fr-FR"/>
        </w:rPr>
        <w:t>data-</w:t>
      </w:r>
      <w:r w:rsidR="009C3488" w:rsidRPr="0016165C">
        <w:rPr>
          <w:rFonts w:ascii="Times New Roman" w:eastAsia="Times New Roman" w:hAnsi="Times New Roman" w:cs="Times New Roman"/>
          <w:iCs/>
          <w:color w:val="0070C0"/>
          <w:sz w:val="24"/>
          <w:szCs w:val="24"/>
          <w:lang w:val="en-US" w:eastAsia="fr-FR"/>
        </w:rPr>
        <w:t xml:space="preserve">scale calculated by QGLMM is not the classical type. It is important to note that </w:t>
      </w:r>
      <w:r w:rsidR="00316BDB" w:rsidRPr="0016165C">
        <w:rPr>
          <w:rFonts w:ascii="Times New Roman" w:eastAsia="Times New Roman" w:hAnsi="Times New Roman" w:cs="Times New Roman"/>
          <w:iCs/>
          <w:color w:val="0070C0"/>
          <w:sz w:val="24"/>
          <w:szCs w:val="24"/>
          <w:lang w:val="en-US" w:eastAsia="fr-FR"/>
        </w:rPr>
        <w:t>its calculation</w:t>
      </w:r>
      <w:r w:rsidR="009C3488" w:rsidRPr="0016165C">
        <w:rPr>
          <w:rFonts w:ascii="Times New Roman" w:eastAsia="Times New Roman" w:hAnsi="Times New Roman" w:cs="Times New Roman"/>
          <w:iCs/>
          <w:color w:val="0070C0"/>
          <w:sz w:val="24"/>
          <w:szCs w:val="24"/>
          <w:lang w:val="en-US" w:eastAsia="fr-FR"/>
        </w:rPr>
        <w:t xml:space="preserve"> is mathematically correct. </w:t>
      </w:r>
      <w:r w:rsidR="00D9117E" w:rsidRPr="0016165C">
        <w:rPr>
          <w:rFonts w:ascii="Times New Roman" w:eastAsia="Times New Roman" w:hAnsi="Times New Roman" w:cs="Times New Roman"/>
          <w:iCs/>
          <w:color w:val="0070C0"/>
          <w:sz w:val="24"/>
          <w:szCs w:val="24"/>
          <w:lang w:val="en-US" w:eastAsia="fr-FR"/>
        </w:rPr>
        <w:t xml:space="preserve">It is </w:t>
      </w:r>
      <w:r w:rsidR="00316BDB" w:rsidRPr="0016165C">
        <w:rPr>
          <w:rFonts w:ascii="Times New Roman" w:eastAsia="Times New Roman" w:hAnsi="Times New Roman" w:cs="Times New Roman"/>
          <w:iCs/>
          <w:color w:val="0070C0"/>
          <w:sz w:val="24"/>
          <w:szCs w:val="24"/>
          <w:lang w:val="en-US" w:eastAsia="fr-FR"/>
        </w:rPr>
        <w:t xml:space="preserve">also </w:t>
      </w:r>
      <w:r w:rsidR="00D9117E" w:rsidRPr="0016165C">
        <w:rPr>
          <w:rFonts w:ascii="Times New Roman" w:eastAsia="Times New Roman" w:hAnsi="Times New Roman" w:cs="Times New Roman"/>
          <w:iCs/>
          <w:color w:val="0070C0"/>
          <w:sz w:val="24"/>
          <w:szCs w:val="24"/>
          <w:lang w:val="en-US" w:eastAsia="fr-FR"/>
        </w:rPr>
        <w:t>important to note that the sum of variance</w:t>
      </w:r>
      <w:r w:rsidR="00316BDB" w:rsidRPr="0016165C">
        <w:rPr>
          <w:rFonts w:ascii="Times New Roman" w:eastAsia="Times New Roman" w:hAnsi="Times New Roman" w:cs="Times New Roman"/>
          <w:iCs/>
          <w:color w:val="0070C0"/>
          <w:sz w:val="24"/>
          <w:szCs w:val="24"/>
          <w:lang w:val="en-US" w:eastAsia="fr-FR"/>
        </w:rPr>
        <w:t>s</w:t>
      </w:r>
      <w:r w:rsidR="00D9117E" w:rsidRPr="0016165C">
        <w:rPr>
          <w:rFonts w:ascii="Times New Roman" w:eastAsia="Times New Roman" w:hAnsi="Times New Roman" w:cs="Times New Roman"/>
          <w:iCs/>
          <w:color w:val="0070C0"/>
          <w:sz w:val="24"/>
          <w:szCs w:val="24"/>
          <w:lang w:val="en-US" w:eastAsia="fr-FR"/>
        </w:rPr>
        <w:t xml:space="preserve"> estimated on the </w:t>
      </w:r>
      <w:r w:rsidR="00A03085" w:rsidRPr="0016165C">
        <w:rPr>
          <w:rFonts w:ascii="Times New Roman" w:eastAsia="Times New Roman" w:hAnsi="Times New Roman" w:cs="Times New Roman"/>
          <w:iCs/>
          <w:color w:val="0070C0"/>
          <w:sz w:val="24"/>
          <w:szCs w:val="24"/>
          <w:lang w:val="en-US" w:eastAsia="fr-FR"/>
        </w:rPr>
        <w:t xml:space="preserve">observed </w:t>
      </w:r>
      <w:r w:rsidR="00864959" w:rsidRPr="0016165C">
        <w:rPr>
          <w:rFonts w:ascii="Times New Roman" w:eastAsia="Times New Roman" w:hAnsi="Times New Roman" w:cs="Times New Roman"/>
          <w:iCs/>
          <w:color w:val="0070C0"/>
          <w:sz w:val="24"/>
          <w:szCs w:val="24"/>
          <w:lang w:val="en-US" w:eastAsia="fr-FR"/>
        </w:rPr>
        <w:t>data-</w:t>
      </w:r>
      <w:r w:rsidR="00D9117E" w:rsidRPr="0016165C">
        <w:rPr>
          <w:rFonts w:ascii="Times New Roman" w:eastAsia="Times New Roman" w:hAnsi="Times New Roman" w:cs="Times New Roman"/>
          <w:iCs/>
          <w:color w:val="0070C0"/>
          <w:sz w:val="24"/>
          <w:szCs w:val="24"/>
          <w:lang w:val="en-US" w:eastAsia="fr-FR"/>
        </w:rPr>
        <w:t xml:space="preserve">scale is not expected to be additive and </w:t>
      </w:r>
      <w:r w:rsidR="00316BDB" w:rsidRPr="0016165C">
        <w:rPr>
          <w:rFonts w:ascii="Times New Roman" w:eastAsia="Times New Roman" w:hAnsi="Times New Roman" w:cs="Times New Roman"/>
          <w:iCs/>
          <w:color w:val="0070C0"/>
          <w:sz w:val="24"/>
          <w:szCs w:val="24"/>
          <w:lang w:val="en-US" w:eastAsia="fr-FR"/>
        </w:rPr>
        <w:t xml:space="preserve">is </w:t>
      </w:r>
      <w:r w:rsidR="00D9117E" w:rsidRPr="0016165C">
        <w:rPr>
          <w:rFonts w:ascii="Times New Roman" w:eastAsia="Times New Roman" w:hAnsi="Times New Roman" w:cs="Times New Roman"/>
          <w:iCs/>
          <w:color w:val="0070C0"/>
          <w:sz w:val="24"/>
          <w:szCs w:val="24"/>
          <w:lang w:val="en-US" w:eastAsia="fr-FR"/>
        </w:rPr>
        <w:t>therefore not expected to sum up to the value of the phenotypic variance</w:t>
      </w:r>
      <w:r w:rsidR="001F693E" w:rsidRPr="0016165C">
        <w:rPr>
          <w:rFonts w:ascii="Times New Roman" w:eastAsia="Times New Roman" w:hAnsi="Times New Roman" w:cs="Times New Roman"/>
          <w:iCs/>
          <w:color w:val="0070C0"/>
          <w:sz w:val="24"/>
          <w:szCs w:val="24"/>
          <w:lang w:val="en-US" w:eastAsia="fr-FR"/>
        </w:rPr>
        <w:t xml:space="preserve"> </w:t>
      </w:r>
      <w:r w:rsidR="00447D34" w:rsidRPr="0016165C">
        <w:rPr>
          <w:rFonts w:ascii="Times New Roman" w:eastAsia="Times New Roman" w:hAnsi="Times New Roman" w:cs="Times New Roman"/>
          <w:iCs/>
          <w:color w:val="0070C0"/>
          <w:sz w:val="24"/>
          <w:szCs w:val="24"/>
          <w:lang w:val="en-US" w:eastAsia="fr-FR"/>
        </w:rPr>
        <w:t>that was estimated</w:t>
      </w:r>
      <w:r w:rsidR="001F693E" w:rsidRPr="0016165C">
        <w:rPr>
          <w:rFonts w:ascii="Times New Roman" w:eastAsia="Times New Roman" w:hAnsi="Times New Roman" w:cs="Times New Roman"/>
          <w:iCs/>
          <w:color w:val="0070C0"/>
          <w:sz w:val="24"/>
          <w:szCs w:val="24"/>
          <w:lang w:val="en-US" w:eastAsia="fr-FR"/>
        </w:rPr>
        <w:t xml:space="preserve"> on the basis of the raw data</w:t>
      </w:r>
      <w:r w:rsidR="00D9117E" w:rsidRPr="0016165C">
        <w:rPr>
          <w:rFonts w:ascii="Times New Roman" w:eastAsia="Times New Roman" w:hAnsi="Times New Roman" w:cs="Times New Roman"/>
          <w:iCs/>
          <w:color w:val="0070C0"/>
          <w:sz w:val="24"/>
          <w:szCs w:val="24"/>
          <w:lang w:val="en-US" w:eastAsia="fr-FR"/>
        </w:rPr>
        <w:t xml:space="preserve">. </w:t>
      </w:r>
      <w:r w:rsidR="00DC313B" w:rsidRPr="0016165C">
        <w:rPr>
          <w:rFonts w:ascii="Times New Roman" w:eastAsia="Times New Roman" w:hAnsi="Times New Roman" w:cs="Times New Roman"/>
          <w:iCs/>
          <w:color w:val="0070C0"/>
          <w:sz w:val="24"/>
          <w:szCs w:val="24"/>
          <w:lang w:val="en-US" w:eastAsia="fr-FR"/>
        </w:rPr>
        <w:t xml:space="preserve">As a result, </w:t>
      </w:r>
      <m:oMath>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V</m:t>
            </m:r>
          </m:e>
          <m:sub>
            <m:r>
              <w:rPr>
                <w:rFonts w:ascii="Cambria Math" w:hAnsi="Cambria Math" w:cs="Times New Roman"/>
                <w:color w:val="0070C0"/>
                <w:sz w:val="24"/>
                <w:szCs w:val="24"/>
                <w:vertAlign w:val="subscript"/>
                <w:lang w:val="en-US"/>
              </w:rPr>
              <m:t>P</m:t>
            </m:r>
          </m:sub>
        </m:sSub>
      </m:oMath>
      <w:r w:rsidR="00447D34" w:rsidRPr="0016165C">
        <w:rPr>
          <w:rFonts w:ascii="Times New Roman" w:eastAsia="Times New Roman" w:hAnsi="Times New Roman" w:cs="Times New Roman"/>
          <w:iCs/>
          <w:color w:val="0070C0"/>
          <w:sz w:val="24"/>
          <w:szCs w:val="24"/>
          <w:lang w:val="en-US" w:eastAsia="fr-FR"/>
        </w:rPr>
        <w:t xml:space="preserve"> estimated on the observed data scale by QGLMM is expected to be overestimated. </w:t>
      </w:r>
      <w:r w:rsidR="00375341" w:rsidRPr="0016165C">
        <w:rPr>
          <w:rFonts w:ascii="Times New Roman" w:eastAsia="Times New Roman" w:hAnsi="Times New Roman" w:cs="Times New Roman"/>
          <w:iCs/>
          <w:color w:val="0070C0"/>
          <w:sz w:val="24"/>
          <w:szCs w:val="24"/>
          <w:lang w:val="en-US" w:eastAsia="fr-FR"/>
        </w:rPr>
        <w:t>As a result</w:t>
      </w:r>
      <w:r w:rsidR="001F693E" w:rsidRPr="0016165C">
        <w:rPr>
          <w:rFonts w:ascii="Times New Roman" w:eastAsia="Times New Roman" w:hAnsi="Times New Roman" w:cs="Times New Roman"/>
          <w:iCs/>
          <w:color w:val="0070C0"/>
          <w:sz w:val="24"/>
          <w:szCs w:val="24"/>
          <w:lang w:val="en-US" w:eastAsia="fr-FR"/>
        </w:rPr>
        <w:t xml:space="preserve">, using </w:t>
      </w:r>
      <m:oMath>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V</m:t>
            </m:r>
          </m:e>
          <m:sub>
            <m:r>
              <w:rPr>
                <w:rFonts w:ascii="Cambria Math" w:hAnsi="Cambria Math" w:cs="Times New Roman"/>
                <w:color w:val="0070C0"/>
                <w:sz w:val="24"/>
                <w:szCs w:val="24"/>
                <w:vertAlign w:val="subscript"/>
                <w:lang w:val="en-US"/>
              </w:rPr>
              <m:t>P</m:t>
            </m:r>
          </m:sub>
        </m:sSub>
      </m:oMath>
      <w:r w:rsidR="001F693E" w:rsidRPr="0016165C">
        <w:rPr>
          <w:rFonts w:ascii="Times New Roman" w:eastAsia="Times New Roman" w:hAnsi="Times New Roman" w:cs="Times New Roman"/>
          <w:iCs/>
          <w:color w:val="0070C0"/>
          <w:sz w:val="24"/>
          <w:szCs w:val="24"/>
          <w:lang w:val="en-US" w:eastAsia="fr-FR"/>
        </w:rPr>
        <w:t xml:space="preserve"> calculated on the raw data and </w:t>
      </w:r>
      <m:oMath>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V</m:t>
            </m:r>
          </m:e>
          <m:sub>
            <m:r>
              <w:rPr>
                <w:rFonts w:ascii="Cambria Math" w:hAnsi="Cambria Math" w:cs="Times New Roman"/>
                <w:color w:val="0070C0"/>
                <w:sz w:val="24"/>
                <w:szCs w:val="24"/>
                <w:vertAlign w:val="subscript"/>
                <w:lang w:val="en-US"/>
              </w:rPr>
              <m:t>A</m:t>
            </m:r>
          </m:sub>
        </m:sSub>
      </m:oMath>
      <w:r w:rsidR="001F693E" w:rsidRPr="0016165C">
        <w:rPr>
          <w:rFonts w:ascii="Times New Roman" w:eastAsia="Times New Roman" w:hAnsi="Times New Roman" w:cs="Times New Roman"/>
          <w:iCs/>
          <w:color w:val="0070C0"/>
          <w:sz w:val="24"/>
          <w:szCs w:val="24"/>
          <w:lang w:val="en-US" w:eastAsia="fr-FR"/>
        </w:rPr>
        <w:t xml:space="preserve"> estimated by QGLMM on the data scale to estimate </w:t>
      </w:r>
      <w:r w:rsidR="001F693E" w:rsidRPr="0016165C">
        <w:rPr>
          <w:rFonts w:ascii="Times New Roman" w:eastAsia="Times New Roman" w:hAnsi="Times New Roman" w:cs="Times New Roman"/>
          <w:i/>
          <w:iCs/>
          <w:color w:val="0070C0"/>
          <w:sz w:val="24"/>
          <w:szCs w:val="24"/>
          <w:lang w:val="en-US" w:eastAsia="fr-FR"/>
        </w:rPr>
        <w:t>h</w:t>
      </w:r>
      <w:r w:rsidR="001F693E" w:rsidRPr="0016165C">
        <w:rPr>
          <w:rFonts w:ascii="Times New Roman" w:eastAsia="Times New Roman" w:hAnsi="Times New Roman" w:cs="Times New Roman"/>
          <w:iCs/>
          <w:color w:val="0070C0"/>
          <w:sz w:val="24"/>
          <w:szCs w:val="24"/>
          <w:lang w:val="en-US" w:eastAsia="fr-FR"/>
        </w:rPr>
        <w:t xml:space="preserve">² would be wrong. </w:t>
      </w:r>
      <w:r w:rsidR="00447D34" w:rsidRPr="0016165C">
        <w:rPr>
          <w:rFonts w:ascii="Times New Roman" w:eastAsia="Times New Roman" w:hAnsi="Times New Roman" w:cs="Times New Roman"/>
          <w:iCs/>
          <w:color w:val="0070C0"/>
          <w:sz w:val="24"/>
          <w:szCs w:val="24"/>
          <w:lang w:val="en-US" w:eastAsia="fr-FR"/>
        </w:rPr>
        <w:t>The advantage of th</w:t>
      </w:r>
      <w:r w:rsidR="00DC313B" w:rsidRPr="0016165C">
        <w:rPr>
          <w:rFonts w:ascii="Times New Roman" w:eastAsia="Times New Roman" w:hAnsi="Times New Roman" w:cs="Times New Roman"/>
          <w:iCs/>
          <w:color w:val="0070C0"/>
          <w:sz w:val="24"/>
          <w:szCs w:val="24"/>
          <w:lang w:val="en-US" w:eastAsia="fr-FR"/>
        </w:rPr>
        <w:t>is</w:t>
      </w:r>
      <w:r w:rsidR="00447D34" w:rsidRPr="0016165C">
        <w:rPr>
          <w:rFonts w:ascii="Times New Roman" w:eastAsia="Times New Roman" w:hAnsi="Times New Roman" w:cs="Times New Roman"/>
          <w:iCs/>
          <w:color w:val="0070C0"/>
          <w:sz w:val="24"/>
          <w:szCs w:val="24"/>
          <w:lang w:val="en-US" w:eastAsia="fr-FR"/>
        </w:rPr>
        <w:t xml:space="preserve"> method is that i</w:t>
      </w:r>
      <w:r w:rsidR="00D95A19" w:rsidRPr="0016165C">
        <w:rPr>
          <w:rFonts w:ascii="Times New Roman" w:eastAsia="Times New Roman" w:hAnsi="Times New Roman" w:cs="Times New Roman"/>
          <w:iCs/>
          <w:color w:val="0070C0"/>
          <w:sz w:val="24"/>
          <w:szCs w:val="24"/>
          <w:lang w:val="en-US" w:eastAsia="fr-FR"/>
        </w:rPr>
        <w:t xml:space="preserve">ntraclass </w:t>
      </w:r>
      <w:r w:rsidR="00447D34" w:rsidRPr="0016165C">
        <w:rPr>
          <w:rFonts w:ascii="Times New Roman" w:eastAsia="Times New Roman" w:hAnsi="Times New Roman" w:cs="Times New Roman"/>
          <w:iCs/>
          <w:color w:val="0070C0"/>
          <w:sz w:val="24"/>
          <w:szCs w:val="24"/>
          <w:lang w:val="en-US" w:eastAsia="fr-FR"/>
        </w:rPr>
        <w:t xml:space="preserve">correlation </w:t>
      </w:r>
      <w:r w:rsidR="00D95A19" w:rsidRPr="0016165C">
        <w:rPr>
          <w:rFonts w:ascii="Times New Roman" w:eastAsia="Times New Roman" w:hAnsi="Times New Roman" w:cs="Times New Roman"/>
          <w:iCs/>
          <w:color w:val="0070C0"/>
          <w:sz w:val="24"/>
          <w:szCs w:val="24"/>
          <w:lang w:val="en-US" w:eastAsia="fr-FR"/>
        </w:rPr>
        <w:t xml:space="preserve">coefficients </w:t>
      </w:r>
      <w:r w:rsidR="00447D34" w:rsidRPr="0016165C">
        <w:rPr>
          <w:rFonts w:ascii="Times New Roman" w:eastAsia="Times New Roman" w:hAnsi="Times New Roman" w:cs="Times New Roman"/>
          <w:iCs/>
          <w:color w:val="0070C0"/>
          <w:sz w:val="24"/>
          <w:szCs w:val="24"/>
          <w:lang w:val="en-US" w:eastAsia="fr-FR"/>
        </w:rPr>
        <w:t xml:space="preserve">can be rightfully interpreted as the predictive capacity </w:t>
      </w:r>
      <w:r w:rsidR="00D95A19" w:rsidRPr="0016165C">
        <w:rPr>
          <w:rFonts w:ascii="Times New Roman" w:eastAsia="Times New Roman" w:hAnsi="Times New Roman" w:cs="Times New Roman"/>
          <w:iCs/>
          <w:color w:val="0070C0"/>
          <w:sz w:val="24"/>
          <w:szCs w:val="24"/>
          <w:lang w:val="en-US" w:eastAsia="fr-FR"/>
        </w:rPr>
        <w:t xml:space="preserve">of random effects </w:t>
      </w:r>
      <w:r w:rsidR="00DC313B" w:rsidRPr="0016165C">
        <w:rPr>
          <w:rFonts w:ascii="Times New Roman" w:eastAsia="Times New Roman" w:hAnsi="Times New Roman" w:cs="Times New Roman"/>
          <w:iCs/>
          <w:color w:val="0070C0"/>
          <w:sz w:val="24"/>
          <w:szCs w:val="24"/>
          <w:lang w:val="en-US" w:eastAsia="fr-FR"/>
        </w:rPr>
        <w:t xml:space="preserve">on the observed </w:t>
      </w:r>
      <w:r w:rsidR="005F5C28" w:rsidRPr="0016165C">
        <w:rPr>
          <w:rFonts w:ascii="Times New Roman" w:eastAsia="Times New Roman" w:hAnsi="Times New Roman" w:cs="Times New Roman"/>
          <w:iCs/>
          <w:color w:val="0070C0"/>
          <w:sz w:val="24"/>
          <w:szCs w:val="24"/>
          <w:lang w:val="en-US" w:eastAsia="fr-FR"/>
        </w:rPr>
        <w:t>data-</w:t>
      </w:r>
      <w:r w:rsidR="00DC313B" w:rsidRPr="0016165C">
        <w:rPr>
          <w:rFonts w:ascii="Times New Roman" w:eastAsia="Times New Roman" w:hAnsi="Times New Roman" w:cs="Times New Roman"/>
          <w:iCs/>
          <w:color w:val="0070C0"/>
          <w:sz w:val="24"/>
          <w:szCs w:val="24"/>
          <w:lang w:val="en-US" w:eastAsia="fr-FR"/>
        </w:rPr>
        <w:t xml:space="preserve">scale </w:t>
      </w:r>
      <w:r w:rsidR="00D95A19" w:rsidRPr="0016165C">
        <w:rPr>
          <w:rFonts w:ascii="Times New Roman" w:eastAsia="Times New Roman" w:hAnsi="Times New Roman" w:cs="Times New Roman"/>
          <w:iCs/>
          <w:color w:val="0070C0"/>
          <w:sz w:val="24"/>
          <w:szCs w:val="24"/>
          <w:lang w:val="en-US" w:eastAsia="fr-FR"/>
        </w:rPr>
        <w:t>(</w:t>
      </w:r>
      <w:r w:rsidR="00D95A19" w:rsidRPr="0016165C">
        <w:rPr>
          <w:rFonts w:ascii="Times New Roman" w:eastAsia="Times New Roman" w:hAnsi="Times New Roman" w:cs="Times New Roman"/>
          <w:i/>
          <w:iCs/>
          <w:color w:val="0070C0"/>
          <w:sz w:val="24"/>
          <w:szCs w:val="24"/>
          <w:lang w:val="en-US" w:eastAsia="fr-FR"/>
        </w:rPr>
        <w:t>e.g.</w:t>
      </w:r>
      <w:r w:rsidR="00D95A19" w:rsidRPr="0016165C">
        <w:rPr>
          <w:rFonts w:ascii="Times New Roman" w:eastAsia="Times New Roman" w:hAnsi="Times New Roman" w:cs="Times New Roman"/>
          <w:iCs/>
          <w:color w:val="0070C0"/>
          <w:sz w:val="24"/>
          <w:szCs w:val="24"/>
          <w:lang w:val="en-US" w:eastAsia="fr-FR"/>
        </w:rPr>
        <w:t>, the estimated repeatability is exactly the correlation between successive samplings of similar individuals).</w:t>
      </w:r>
      <w:r w:rsidR="00447D34" w:rsidRPr="0016165C">
        <w:rPr>
          <w:rFonts w:ascii="Times New Roman" w:eastAsia="Times New Roman" w:hAnsi="Times New Roman" w:cs="Times New Roman"/>
          <w:iCs/>
          <w:color w:val="0070C0"/>
          <w:sz w:val="24"/>
          <w:szCs w:val="24"/>
          <w:lang w:val="en-US" w:eastAsia="fr-FR"/>
        </w:rPr>
        <w:t xml:space="preserve"> Furthermore, </w:t>
      </w:r>
      <w:r w:rsidR="001F693E" w:rsidRPr="0016165C">
        <w:rPr>
          <w:rFonts w:ascii="Times New Roman" w:eastAsia="Times New Roman" w:hAnsi="Times New Roman" w:cs="Times New Roman"/>
          <w:iCs/>
          <w:color w:val="0070C0"/>
          <w:sz w:val="24"/>
          <w:szCs w:val="24"/>
          <w:lang w:val="en-US" w:eastAsia="fr-FR"/>
        </w:rPr>
        <w:t xml:space="preserve">the ratio between the various variance components </w:t>
      </w:r>
      <w:r w:rsidR="002C38C1" w:rsidRPr="0016165C">
        <w:rPr>
          <w:rFonts w:ascii="Times New Roman" w:eastAsia="Times New Roman" w:hAnsi="Times New Roman" w:cs="Times New Roman"/>
          <w:iCs/>
          <w:color w:val="0070C0"/>
          <w:sz w:val="24"/>
          <w:szCs w:val="24"/>
          <w:lang w:val="en-US" w:eastAsia="fr-FR"/>
        </w:rPr>
        <w:t xml:space="preserve">estimated on the </w:t>
      </w:r>
      <w:r w:rsidR="00447D34" w:rsidRPr="0016165C">
        <w:rPr>
          <w:rFonts w:ascii="Times New Roman" w:eastAsia="Times New Roman" w:hAnsi="Times New Roman" w:cs="Times New Roman"/>
          <w:iCs/>
          <w:color w:val="0070C0"/>
          <w:sz w:val="24"/>
          <w:szCs w:val="24"/>
          <w:lang w:val="en-US" w:eastAsia="fr-FR"/>
        </w:rPr>
        <w:t xml:space="preserve">observed </w:t>
      </w:r>
      <w:r w:rsidR="005F5C28" w:rsidRPr="0016165C">
        <w:rPr>
          <w:rFonts w:ascii="Times New Roman" w:eastAsia="Times New Roman" w:hAnsi="Times New Roman" w:cs="Times New Roman"/>
          <w:iCs/>
          <w:color w:val="0070C0"/>
          <w:sz w:val="24"/>
          <w:szCs w:val="24"/>
          <w:lang w:val="en-US" w:eastAsia="fr-FR"/>
        </w:rPr>
        <w:t>data-</w:t>
      </w:r>
      <w:r w:rsidR="002C38C1" w:rsidRPr="0016165C">
        <w:rPr>
          <w:rFonts w:ascii="Times New Roman" w:eastAsia="Times New Roman" w:hAnsi="Times New Roman" w:cs="Times New Roman"/>
          <w:iCs/>
          <w:color w:val="0070C0"/>
          <w:sz w:val="24"/>
          <w:szCs w:val="24"/>
          <w:lang w:val="en-US" w:eastAsia="fr-FR"/>
        </w:rPr>
        <w:t>scale by QGLMM is reliable</w:t>
      </w:r>
      <w:r w:rsidR="001F693E" w:rsidRPr="0016165C">
        <w:rPr>
          <w:rFonts w:ascii="Times New Roman" w:eastAsia="Times New Roman" w:hAnsi="Times New Roman" w:cs="Times New Roman"/>
          <w:iCs/>
          <w:color w:val="0070C0"/>
          <w:sz w:val="24"/>
          <w:szCs w:val="24"/>
          <w:lang w:val="en-US" w:eastAsia="fr-FR"/>
        </w:rPr>
        <w:t xml:space="preserve">. The most accurate estimate of </w:t>
      </w:r>
      <w:r w:rsidR="001F693E" w:rsidRPr="0016165C">
        <w:rPr>
          <w:rFonts w:ascii="Times New Roman" w:eastAsia="Times New Roman" w:hAnsi="Times New Roman" w:cs="Times New Roman"/>
          <w:i/>
          <w:iCs/>
          <w:color w:val="0070C0"/>
          <w:sz w:val="24"/>
          <w:szCs w:val="24"/>
          <w:lang w:val="en-US" w:eastAsia="fr-FR"/>
        </w:rPr>
        <w:t>h</w:t>
      </w:r>
      <w:r w:rsidR="001F693E" w:rsidRPr="0016165C">
        <w:rPr>
          <w:rFonts w:ascii="Times New Roman" w:eastAsia="Times New Roman" w:hAnsi="Times New Roman" w:cs="Times New Roman"/>
          <w:iCs/>
          <w:color w:val="0070C0"/>
          <w:sz w:val="24"/>
          <w:szCs w:val="24"/>
          <w:lang w:val="en-US" w:eastAsia="fr-FR"/>
        </w:rPr>
        <w:t xml:space="preserve">² </w:t>
      </w:r>
      <w:r w:rsidR="00DC313B" w:rsidRPr="0016165C">
        <w:rPr>
          <w:rFonts w:ascii="Times New Roman" w:eastAsia="Times New Roman" w:hAnsi="Times New Roman" w:cs="Times New Roman"/>
          <w:iCs/>
          <w:color w:val="0070C0"/>
          <w:sz w:val="24"/>
          <w:szCs w:val="24"/>
          <w:lang w:val="en-US" w:eastAsia="fr-FR"/>
        </w:rPr>
        <w:t xml:space="preserve">that we can </w:t>
      </w:r>
      <w:r w:rsidR="00375341" w:rsidRPr="0016165C">
        <w:rPr>
          <w:rFonts w:ascii="Times New Roman" w:eastAsia="Times New Roman" w:hAnsi="Times New Roman" w:cs="Times New Roman"/>
          <w:iCs/>
          <w:color w:val="0070C0"/>
          <w:sz w:val="24"/>
          <w:szCs w:val="24"/>
          <w:lang w:val="en-US" w:eastAsia="fr-FR"/>
        </w:rPr>
        <w:t>calculate for this type of data</w:t>
      </w:r>
      <w:r w:rsidR="00980915" w:rsidRPr="0016165C">
        <w:rPr>
          <w:rFonts w:ascii="Times New Roman" w:eastAsia="Times New Roman" w:hAnsi="Times New Roman" w:cs="Times New Roman"/>
          <w:iCs/>
          <w:color w:val="0070C0"/>
          <w:sz w:val="24"/>
          <w:szCs w:val="24"/>
          <w:lang w:val="en-US" w:eastAsia="fr-FR"/>
        </w:rPr>
        <w:t xml:space="preserve"> </w:t>
      </w:r>
      <w:r w:rsidR="001F693E" w:rsidRPr="0016165C">
        <w:rPr>
          <w:rFonts w:ascii="Times New Roman" w:eastAsia="Times New Roman" w:hAnsi="Times New Roman" w:cs="Times New Roman"/>
          <w:iCs/>
          <w:color w:val="0070C0"/>
          <w:sz w:val="24"/>
          <w:szCs w:val="24"/>
          <w:lang w:val="en-US" w:eastAsia="fr-FR"/>
        </w:rPr>
        <w:t xml:space="preserve">is therefore expected to result from </w:t>
      </w:r>
      <w:r w:rsidR="00447D34" w:rsidRPr="0016165C">
        <w:rPr>
          <w:rFonts w:ascii="Times New Roman" w:eastAsia="Times New Roman" w:hAnsi="Times New Roman" w:cs="Times New Roman"/>
          <w:iCs/>
          <w:color w:val="0070C0"/>
          <w:sz w:val="24"/>
          <w:szCs w:val="24"/>
          <w:lang w:val="en-US" w:eastAsia="fr-FR"/>
        </w:rPr>
        <w:t xml:space="preserve">ratios between </w:t>
      </w:r>
      <w:r w:rsidR="001F693E" w:rsidRPr="0016165C">
        <w:rPr>
          <w:rFonts w:ascii="Times New Roman" w:eastAsia="Times New Roman" w:hAnsi="Times New Roman" w:cs="Times New Roman"/>
          <w:iCs/>
          <w:color w:val="0070C0"/>
          <w:sz w:val="24"/>
          <w:szCs w:val="24"/>
          <w:lang w:val="en-US" w:eastAsia="fr-FR"/>
        </w:rPr>
        <w:t>variance component</w:t>
      </w:r>
      <w:r w:rsidR="00447D34" w:rsidRPr="0016165C">
        <w:rPr>
          <w:rFonts w:ascii="Times New Roman" w:eastAsia="Times New Roman" w:hAnsi="Times New Roman" w:cs="Times New Roman"/>
          <w:iCs/>
          <w:color w:val="0070C0"/>
          <w:sz w:val="24"/>
          <w:szCs w:val="24"/>
          <w:lang w:val="en-US" w:eastAsia="fr-FR"/>
        </w:rPr>
        <w:t>s</w:t>
      </w:r>
      <w:r w:rsidR="001F693E" w:rsidRPr="0016165C">
        <w:rPr>
          <w:rFonts w:ascii="Times New Roman" w:eastAsia="Times New Roman" w:hAnsi="Times New Roman" w:cs="Times New Roman"/>
          <w:iCs/>
          <w:color w:val="0070C0"/>
          <w:sz w:val="24"/>
          <w:szCs w:val="24"/>
          <w:lang w:val="en-US" w:eastAsia="fr-FR"/>
        </w:rPr>
        <w:t xml:space="preserve"> estimated by QGLMM on the </w:t>
      </w:r>
      <w:r w:rsidR="00447D34" w:rsidRPr="0016165C">
        <w:rPr>
          <w:rFonts w:ascii="Times New Roman" w:eastAsia="Times New Roman" w:hAnsi="Times New Roman" w:cs="Times New Roman"/>
          <w:iCs/>
          <w:color w:val="0070C0"/>
          <w:sz w:val="24"/>
          <w:szCs w:val="24"/>
          <w:lang w:val="en-US" w:eastAsia="fr-FR"/>
        </w:rPr>
        <w:t xml:space="preserve">observed </w:t>
      </w:r>
      <w:r w:rsidR="001F693E" w:rsidRPr="0016165C">
        <w:rPr>
          <w:rFonts w:ascii="Times New Roman" w:eastAsia="Times New Roman" w:hAnsi="Times New Roman" w:cs="Times New Roman"/>
          <w:iCs/>
          <w:color w:val="0070C0"/>
          <w:sz w:val="24"/>
          <w:szCs w:val="24"/>
          <w:lang w:val="en-US" w:eastAsia="fr-FR"/>
        </w:rPr>
        <w:t xml:space="preserve">data scale. </w:t>
      </w:r>
      <w:r w:rsidR="00447D34" w:rsidRPr="0016165C">
        <w:rPr>
          <w:rFonts w:ascii="Times New Roman" w:eastAsia="Times New Roman" w:hAnsi="Times New Roman" w:cs="Times New Roman"/>
          <w:iCs/>
          <w:color w:val="0070C0"/>
          <w:sz w:val="24"/>
          <w:szCs w:val="24"/>
          <w:lang w:val="en-US" w:eastAsia="fr-FR"/>
        </w:rPr>
        <w:t xml:space="preserve">In </w:t>
      </w:r>
      <w:r w:rsidR="005F5C28" w:rsidRPr="0016165C">
        <w:rPr>
          <w:rFonts w:ascii="Times New Roman" w:eastAsia="Times New Roman" w:hAnsi="Times New Roman" w:cs="Times New Roman"/>
          <w:iCs/>
          <w:color w:val="0070C0"/>
          <w:sz w:val="24"/>
          <w:szCs w:val="24"/>
          <w:lang w:val="en-US" w:eastAsia="fr-FR"/>
        </w:rPr>
        <w:t xml:space="preserve">Table </w:t>
      </w:r>
      <w:r w:rsidR="00447D34" w:rsidRPr="0016165C">
        <w:rPr>
          <w:rFonts w:ascii="Times New Roman" w:eastAsia="Times New Roman" w:hAnsi="Times New Roman" w:cs="Times New Roman"/>
          <w:iCs/>
          <w:color w:val="0070C0"/>
          <w:sz w:val="24"/>
          <w:szCs w:val="24"/>
          <w:lang w:val="en-US" w:eastAsia="fr-FR"/>
        </w:rPr>
        <w:t xml:space="preserve">1, we show the results on both the latent and the observed </w:t>
      </w:r>
      <w:r w:rsidR="005F5C28" w:rsidRPr="0016165C">
        <w:rPr>
          <w:rFonts w:ascii="Times New Roman" w:eastAsia="Times New Roman" w:hAnsi="Times New Roman" w:cs="Times New Roman"/>
          <w:iCs/>
          <w:color w:val="0070C0"/>
          <w:sz w:val="24"/>
          <w:szCs w:val="24"/>
          <w:lang w:val="en-US" w:eastAsia="fr-FR"/>
        </w:rPr>
        <w:t>data-</w:t>
      </w:r>
      <w:r w:rsidR="00447D34" w:rsidRPr="0016165C">
        <w:rPr>
          <w:rFonts w:ascii="Times New Roman" w:eastAsia="Times New Roman" w:hAnsi="Times New Roman" w:cs="Times New Roman"/>
          <w:iCs/>
          <w:color w:val="0070C0"/>
          <w:sz w:val="24"/>
          <w:szCs w:val="24"/>
          <w:lang w:val="en-US" w:eastAsia="fr-FR"/>
        </w:rPr>
        <w:t xml:space="preserve">scale for the sake of clarity and comparison. </w:t>
      </w:r>
    </w:p>
    <w:p w:rsidR="00E10B67" w:rsidRPr="0016165C" w:rsidRDefault="00E10B6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b/>
          <w:iCs/>
          <w:sz w:val="24"/>
          <w:szCs w:val="24"/>
          <w:lang w:val="en-US" w:eastAsia="fr-FR"/>
        </w:rPr>
      </w:pPr>
      <w:r w:rsidRPr="0016165C">
        <w:rPr>
          <w:rFonts w:ascii="Times New Roman" w:eastAsia="Times New Roman" w:hAnsi="Times New Roman" w:cs="Times New Roman"/>
          <w:b/>
          <w:iCs/>
          <w:sz w:val="24"/>
          <w:szCs w:val="24"/>
          <w:lang w:val="en-US" w:eastAsia="fr-FR"/>
        </w:rPr>
        <w:t>Detailed comments</w:t>
      </w: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lastRenderedPageBreak/>
        <w:t>1. The title is potentially confusing: I think you mean that ‘self‐recruitment is shaped</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more by habitat variation than by genetic effects’, but at the moment it could be read</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as if ‘habitat variation shapes self‐recruitment more than it shapes genetic effects’</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(which is obviously nonsense).</w:t>
      </w:r>
    </w:p>
    <w:p w:rsidR="00B567D0" w:rsidRPr="0016165C" w:rsidRDefault="00B003D8" w:rsidP="005D5420">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D213D7" w:rsidRPr="0016165C">
        <w:rPr>
          <w:rFonts w:ascii="Times New Roman" w:eastAsia="Times New Roman" w:hAnsi="Times New Roman" w:cs="Times New Roman"/>
          <w:iCs/>
          <w:color w:val="0070C0"/>
          <w:sz w:val="24"/>
          <w:szCs w:val="24"/>
          <w:lang w:val="en-US" w:eastAsia="fr-FR"/>
        </w:rPr>
        <w:t xml:space="preserve"> </w:t>
      </w:r>
      <w:r w:rsidR="00B567D0" w:rsidRPr="0016165C">
        <w:rPr>
          <w:rFonts w:ascii="Times New Roman" w:eastAsia="Times New Roman" w:hAnsi="Times New Roman" w:cs="Times New Roman"/>
          <w:iCs/>
          <w:color w:val="0070C0"/>
          <w:sz w:val="24"/>
          <w:szCs w:val="24"/>
          <w:lang w:val="en-US" w:eastAsia="fr-FR"/>
        </w:rPr>
        <w:t>We</w:t>
      </w:r>
      <w:r w:rsidR="00374B84" w:rsidRPr="0016165C">
        <w:rPr>
          <w:rFonts w:ascii="Times New Roman" w:eastAsia="Times New Roman" w:hAnsi="Times New Roman" w:cs="Times New Roman"/>
          <w:iCs/>
          <w:color w:val="0070C0"/>
          <w:sz w:val="24"/>
          <w:szCs w:val="24"/>
          <w:lang w:val="en-US" w:eastAsia="fr-FR"/>
        </w:rPr>
        <w:t xml:space="preserve"> </w:t>
      </w:r>
      <w:r w:rsidR="00B01643" w:rsidRPr="0016165C">
        <w:rPr>
          <w:rFonts w:ascii="Times New Roman" w:eastAsia="Times New Roman" w:hAnsi="Times New Roman" w:cs="Times New Roman"/>
          <w:iCs/>
          <w:color w:val="0070C0"/>
          <w:sz w:val="24"/>
          <w:szCs w:val="24"/>
          <w:lang w:val="en-US" w:eastAsia="fr-FR"/>
        </w:rPr>
        <w:t xml:space="preserve">have </w:t>
      </w:r>
      <w:r w:rsidR="00374B84" w:rsidRPr="0016165C">
        <w:rPr>
          <w:rFonts w:ascii="Times New Roman" w:eastAsia="Times New Roman" w:hAnsi="Times New Roman" w:cs="Times New Roman"/>
          <w:iCs/>
          <w:color w:val="0070C0"/>
          <w:sz w:val="24"/>
          <w:szCs w:val="24"/>
          <w:lang w:val="en-US" w:eastAsia="fr-FR"/>
        </w:rPr>
        <w:t>modified the title.</w:t>
      </w:r>
    </w:p>
    <w:p w:rsidR="00E10B67" w:rsidRPr="0016165C" w:rsidRDefault="00E10B67" w:rsidP="00F16B38">
      <w:pPr>
        <w:spacing w:after="0" w:line="240" w:lineRule="auto"/>
        <w:rPr>
          <w:rFonts w:ascii="Times New Roman" w:eastAsia="Times New Roman" w:hAnsi="Times New Roman" w:cs="Times New Roman"/>
          <w:iCs/>
          <w:sz w:val="24"/>
          <w:szCs w:val="24"/>
          <w:lang w:val="en-US" w:eastAsia="fr-FR"/>
        </w:rPr>
      </w:pPr>
    </w:p>
    <w:p w:rsidR="005D5420" w:rsidRPr="0016165C" w:rsidRDefault="00403C62" w:rsidP="005D5420">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2. L50 – drop ‘the weight of’?</w:t>
      </w:r>
    </w:p>
    <w:p w:rsidR="00374B84" w:rsidRPr="0016165C" w:rsidRDefault="00B003D8" w:rsidP="005D5420">
      <w:pPr>
        <w:spacing w:after="0" w:line="240" w:lineRule="auto"/>
        <w:rPr>
          <w:rFonts w:ascii="Times New Roman" w:eastAsia="Times New Roman" w:hAnsi="Times New Roman" w:cs="Times New Roman"/>
          <w:iCs/>
          <w:sz w:val="24"/>
          <w:szCs w:val="24"/>
          <w:lang w:val="en-US" w:eastAsia="fr-FR"/>
        </w:rPr>
      </w:pPr>
      <w:r w:rsidRPr="0016165C">
        <w:rPr>
          <w:rFonts w:ascii="Times New Roman" w:hAnsi="Times New Roman" w:cs="Times New Roman"/>
          <w:color w:val="0070C0"/>
          <w:sz w:val="24"/>
          <w:szCs w:val="24"/>
          <w:lang w:val="en-US"/>
        </w:rPr>
        <w:t>&gt;</w:t>
      </w:r>
      <w:r w:rsidR="00D213D7" w:rsidRPr="0016165C">
        <w:rPr>
          <w:rFonts w:ascii="Times New Roman" w:hAnsi="Times New Roman" w:cs="Times New Roman"/>
          <w:color w:val="0070C0"/>
          <w:sz w:val="24"/>
          <w:szCs w:val="24"/>
          <w:lang w:val="en-US"/>
        </w:rPr>
        <w:t xml:space="preserve"> </w:t>
      </w:r>
      <w:r w:rsidR="003F73DF" w:rsidRPr="0016165C">
        <w:rPr>
          <w:rFonts w:ascii="Times New Roman" w:hAnsi="Times New Roman" w:cs="Times New Roman"/>
          <w:color w:val="0070C0"/>
          <w:sz w:val="24"/>
          <w:szCs w:val="24"/>
          <w:lang w:val="en-US"/>
        </w:rPr>
        <w:t>Done</w:t>
      </w:r>
      <w:r w:rsidR="00374B84" w:rsidRPr="0016165C">
        <w:rPr>
          <w:rFonts w:ascii="Times New Roman" w:hAnsi="Times New Roman" w:cs="Times New Roman"/>
          <w:color w:val="0070C0"/>
          <w:sz w:val="24"/>
          <w:szCs w:val="24"/>
          <w:lang w:val="en-US"/>
        </w:rPr>
        <w:t>.</w:t>
      </w:r>
    </w:p>
    <w:p w:rsidR="00E10B67" w:rsidRPr="0016165C" w:rsidRDefault="00E10B6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3. L53 – end this paragraph with a sentence saying that if local recruitment is going to be</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increasingly important, we need to understand what drives variation in it.</w:t>
      </w:r>
    </w:p>
    <w:p w:rsidR="00BD5AAC" w:rsidRPr="0016165C" w:rsidRDefault="00B003D8" w:rsidP="005D5420">
      <w:pPr>
        <w:spacing w:after="0" w:line="240" w:lineRule="auto"/>
        <w:rPr>
          <w:rFonts w:ascii="Times New Roman" w:eastAsia="Times New Roman" w:hAnsi="Times New Roman" w:cs="Times New Roman"/>
          <w:iCs/>
          <w:sz w:val="24"/>
          <w:szCs w:val="24"/>
          <w:lang w:val="en-US" w:eastAsia="fr-FR"/>
        </w:rPr>
      </w:pPr>
      <w:r w:rsidRPr="0016165C">
        <w:rPr>
          <w:rFonts w:ascii="Times New Roman" w:hAnsi="Times New Roman" w:cs="Times New Roman"/>
          <w:color w:val="0070C0"/>
          <w:sz w:val="24"/>
          <w:szCs w:val="24"/>
          <w:lang w:val="en-US"/>
        </w:rPr>
        <w:t>&gt;</w:t>
      </w:r>
      <w:r w:rsidR="00D213D7" w:rsidRPr="0016165C">
        <w:rPr>
          <w:rFonts w:ascii="Times New Roman" w:hAnsi="Times New Roman" w:cs="Times New Roman"/>
          <w:color w:val="0070C0"/>
          <w:sz w:val="24"/>
          <w:szCs w:val="24"/>
          <w:lang w:val="en-US"/>
        </w:rPr>
        <w:t xml:space="preserve"> </w:t>
      </w:r>
      <w:r w:rsidR="003F73DF" w:rsidRPr="0016165C">
        <w:rPr>
          <w:rFonts w:ascii="Times New Roman" w:hAnsi="Times New Roman" w:cs="Times New Roman"/>
          <w:color w:val="0070C0"/>
          <w:sz w:val="24"/>
          <w:szCs w:val="24"/>
          <w:lang w:val="en-US"/>
        </w:rPr>
        <w:t xml:space="preserve">Done. Furthermore, we now </w:t>
      </w:r>
      <w:r w:rsidR="00756466" w:rsidRPr="0016165C">
        <w:rPr>
          <w:rFonts w:ascii="Times New Roman" w:hAnsi="Times New Roman" w:cs="Times New Roman"/>
          <w:color w:val="0070C0"/>
          <w:sz w:val="24"/>
          <w:szCs w:val="24"/>
          <w:lang w:val="en-US"/>
        </w:rPr>
        <w:t xml:space="preserve">explicitly </w:t>
      </w:r>
      <w:r w:rsidR="003F73DF" w:rsidRPr="0016165C">
        <w:rPr>
          <w:rFonts w:ascii="Times New Roman" w:hAnsi="Times New Roman" w:cs="Times New Roman"/>
          <w:color w:val="0070C0"/>
          <w:sz w:val="24"/>
          <w:szCs w:val="24"/>
          <w:lang w:val="en-US"/>
        </w:rPr>
        <w:t xml:space="preserve">present the evolutionary inferences that can be made on </w:t>
      </w:r>
      <w:r w:rsidR="00FE1331" w:rsidRPr="0016165C">
        <w:rPr>
          <w:rFonts w:ascii="Times New Roman" w:hAnsi="Times New Roman" w:cs="Times New Roman"/>
          <w:color w:val="0070C0"/>
          <w:sz w:val="24"/>
          <w:szCs w:val="24"/>
          <w:lang w:val="en-US"/>
        </w:rPr>
        <w:t xml:space="preserve">the basis of </w:t>
      </w:r>
      <w:r w:rsidR="003F73DF" w:rsidRPr="0016165C">
        <w:rPr>
          <w:rFonts w:ascii="Times New Roman" w:hAnsi="Times New Roman" w:cs="Times New Roman"/>
          <w:color w:val="0070C0"/>
          <w:sz w:val="24"/>
          <w:szCs w:val="24"/>
          <w:lang w:val="en-US"/>
        </w:rPr>
        <w:t xml:space="preserve">this knowledge (population potential for microevolutionary response to selection). </w:t>
      </w:r>
    </w:p>
    <w:p w:rsidR="00E10B67" w:rsidRPr="0016165C" w:rsidRDefault="00E10B6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4. L56 – drop ‘draw a’ ? (there’s something odd with the syntax of this sentence)</w:t>
      </w:r>
    </w:p>
    <w:p w:rsidR="00BD5AAC" w:rsidRPr="0016165C" w:rsidRDefault="00B003D8" w:rsidP="005D5420">
      <w:pPr>
        <w:tabs>
          <w:tab w:val="left" w:pos="851"/>
        </w:tabs>
        <w:spacing w:after="0" w:line="240" w:lineRule="auto"/>
        <w:rPr>
          <w:rFonts w:ascii="Times New Roman" w:eastAsia="Times New Roman" w:hAnsi="Times New Roman" w:cs="Times New Roman"/>
          <w:iCs/>
          <w:sz w:val="24"/>
          <w:szCs w:val="24"/>
          <w:lang w:val="en-US" w:eastAsia="fr-FR"/>
        </w:rPr>
      </w:pPr>
      <w:r w:rsidRPr="0016165C">
        <w:rPr>
          <w:rFonts w:ascii="Times New Roman" w:hAnsi="Times New Roman" w:cs="Times New Roman"/>
          <w:color w:val="0070C0"/>
          <w:sz w:val="24"/>
          <w:szCs w:val="24"/>
          <w:lang w:val="en-US"/>
        </w:rPr>
        <w:t>&gt;</w:t>
      </w:r>
      <w:r w:rsidR="00D213D7" w:rsidRPr="0016165C">
        <w:rPr>
          <w:rFonts w:ascii="Times New Roman" w:hAnsi="Times New Roman" w:cs="Times New Roman"/>
          <w:color w:val="0070C0"/>
          <w:sz w:val="24"/>
          <w:szCs w:val="24"/>
          <w:lang w:val="en-US"/>
        </w:rPr>
        <w:t xml:space="preserve"> </w:t>
      </w:r>
      <w:r w:rsidR="003F73DF" w:rsidRPr="0016165C">
        <w:rPr>
          <w:rFonts w:ascii="Times New Roman" w:hAnsi="Times New Roman" w:cs="Times New Roman"/>
          <w:color w:val="0070C0"/>
          <w:sz w:val="24"/>
          <w:szCs w:val="24"/>
          <w:lang w:val="en-US"/>
        </w:rPr>
        <w:t>Done.</w:t>
      </w:r>
    </w:p>
    <w:p w:rsidR="00E10B67" w:rsidRPr="0016165C" w:rsidRDefault="00E10B6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5. L60 – “only a few studies *have* quantified…”</w:t>
      </w:r>
    </w:p>
    <w:p w:rsidR="00BD5AAC" w:rsidRPr="0016165C" w:rsidRDefault="00B003D8"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hAnsi="Times New Roman" w:cs="Times New Roman"/>
          <w:color w:val="0070C0"/>
          <w:sz w:val="24"/>
          <w:szCs w:val="24"/>
          <w:lang w:val="en-US"/>
        </w:rPr>
        <w:t>&gt;</w:t>
      </w:r>
      <w:r w:rsidR="00D213D7" w:rsidRPr="0016165C">
        <w:rPr>
          <w:rFonts w:ascii="Times New Roman" w:hAnsi="Times New Roman" w:cs="Times New Roman"/>
          <w:color w:val="0070C0"/>
          <w:sz w:val="24"/>
          <w:szCs w:val="24"/>
          <w:lang w:val="en-US"/>
        </w:rPr>
        <w:t xml:space="preserve"> </w:t>
      </w:r>
      <w:r w:rsidR="003F73DF" w:rsidRPr="0016165C">
        <w:rPr>
          <w:rFonts w:ascii="Times New Roman" w:hAnsi="Times New Roman" w:cs="Times New Roman"/>
          <w:color w:val="0070C0"/>
          <w:sz w:val="24"/>
          <w:szCs w:val="24"/>
          <w:lang w:val="en-US"/>
        </w:rPr>
        <w:t>Done</w:t>
      </w:r>
      <w:r w:rsidR="00BD5AAC" w:rsidRPr="0016165C">
        <w:rPr>
          <w:rFonts w:ascii="Times New Roman" w:hAnsi="Times New Roman" w:cs="Times New Roman"/>
          <w:color w:val="0070C0"/>
          <w:sz w:val="24"/>
          <w:szCs w:val="24"/>
          <w:lang w:val="en-US"/>
        </w:rPr>
        <w:t>.</w:t>
      </w:r>
    </w:p>
    <w:p w:rsidR="00E10B67" w:rsidRPr="0016165C" w:rsidRDefault="00E10B6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6. L61 – “and these have been conducted”</w:t>
      </w:r>
    </w:p>
    <w:p w:rsidR="00D60061" w:rsidRPr="0016165C" w:rsidRDefault="00B003D8"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hAnsi="Times New Roman" w:cs="Times New Roman"/>
          <w:color w:val="0070C0"/>
          <w:sz w:val="24"/>
          <w:szCs w:val="24"/>
          <w:lang w:val="en-US"/>
        </w:rPr>
        <w:t>&gt;</w:t>
      </w:r>
      <w:r w:rsidR="00D213D7" w:rsidRPr="0016165C">
        <w:rPr>
          <w:rFonts w:ascii="Times New Roman" w:hAnsi="Times New Roman" w:cs="Times New Roman"/>
          <w:color w:val="0070C0"/>
          <w:sz w:val="24"/>
          <w:szCs w:val="24"/>
          <w:lang w:val="en-US"/>
        </w:rPr>
        <w:t xml:space="preserve"> </w:t>
      </w:r>
      <w:r w:rsidR="003F73DF" w:rsidRPr="0016165C">
        <w:rPr>
          <w:rFonts w:ascii="Times New Roman" w:hAnsi="Times New Roman" w:cs="Times New Roman"/>
          <w:color w:val="0070C0"/>
          <w:sz w:val="24"/>
          <w:szCs w:val="24"/>
          <w:lang w:val="en-US"/>
        </w:rPr>
        <w:t>Done</w:t>
      </w:r>
      <w:r w:rsidR="00D60061" w:rsidRPr="0016165C">
        <w:rPr>
          <w:rFonts w:ascii="Times New Roman" w:hAnsi="Times New Roman" w:cs="Times New Roman"/>
          <w:color w:val="0070C0"/>
          <w:sz w:val="24"/>
          <w:szCs w:val="24"/>
          <w:lang w:val="en-US"/>
        </w:rPr>
        <w:t>.</w:t>
      </w:r>
    </w:p>
    <w:p w:rsidR="00E10B67" w:rsidRPr="0016165C" w:rsidRDefault="00E10B6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7. L62 – you reference Table S1 in the text as being about studies of genetic variation in</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self‐recruitment in wild populations, but then don’t mention the term ‘selfrecruitment’</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in Table S1, which is a review of the heritability of fitness.</w:t>
      </w:r>
    </w:p>
    <w:p w:rsidR="00E10B67" w:rsidRPr="0016165C" w:rsidRDefault="00B003D8"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D213D7" w:rsidRPr="0016165C">
        <w:rPr>
          <w:rFonts w:ascii="Times New Roman" w:eastAsia="Times New Roman" w:hAnsi="Times New Roman" w:cs="Times New Roman"/>
          <w:iCs/>
          <w:color w:val="0070C0"/>
          <w:sz w:val="24"/>
          <w:szCs w:val="24"/>
          <w:lang w:val="en-US" w:eastAsia="fr-FR"/>
        </w:rPr>
        <w:t xml:space="preserve"> </w:t>
      </w:r>
      <w:r w:rsidR="00FE1331" w:rsidRPr="0016165C">
        <w:rPr>
          <w:rFonts w:ascii="Times New Roman" w:eastAsia="Times New Roman" w:hAnsi="Times New Roman" w:cs="Times New Roman"/>
          <w:iCs/>
          <w:color w:val="0070C0"/>
          <w:sz w:val="24"/>
          <w:szCs w:val="24"/>
          <w:lang w:val="en-US" w:eastAsia="fr-FR"/>
        </w:rPr>
        <w:t>We clarified this issue in relation with your comment above. Self-recruitment is indeed a population measure whereas what we measured is what people usually call LRS</w:t>
      </w:r>
      <w:r w:rsidR="00D213D7" w:rsidRPr="0016165C">
        <w:rPr>
          <w:rFonts w:ascii="Times New Roman" w:eastAsia="Times New Roman" w:hAnsi="Times New Roman" w:cs="Times New Roman"/>
          <w:iCs/>
          <w:color w:val="0070C0"/>
          <w:sz w:val="24"/>
          <w:szCs w:val="24"/>
          <w:lang w:val="en-US" w:eastAsia="fr-FR"/>
        </w:rPr>
        <w:t>.</w:t>
      </w:r>
      <w:r w:rsidR="00FE1331" w:rsidRPr="0016165C">
        <w:rPr>
          <w:rFonts w:ascii="Times New Roman" w:eastAsia="Times New Roman" w:hAnsi="Times New Roman" w:cs="Times New Roman"/>
          <w:iCs/>
          <w:color w:val="0070C0"/>
          <w:sz w:val="24"/>
          <w:szCs w:val="24"/>
          <w:lang w:val="en-US" w:eastAsia="fr-FR"/>
        </w:rPr>
        <w:t xml:space="preserve"> </w:t>
      </w:r>
      <w:r w:rsidR="00D213D7" w:rsidRPr="0016165C">
        <w:rPr>
          <w:rFonts w:ascii="Times New Roman" w:eastAsia="Times New Roman" w:hAnsi="Times New Roman" w:cs="Times New Roman"/>
          <w:iCs/>
          <w:color w:val="0070C0"/>
          <w:sz w:val="24"/>
          <w:szCs w:val="24"/>
          <w:lang w:val="en-US" w:eastAsia="fr-FR"/>
        </w:rPr>
        <w:t>W</w:t>
      </w:r>
      <w:r w:rsidR="00FE1331" w:rsidRPr="0016165C">
        <w:rPr>
          <w:rFonts w:ascii="Times New Roman" w:eastAsia="Times New Roman" w:hAnsi="Times New Roman" w:cs="Times New Roman"/>
          <w:iCs/>
          <w:color w:val="0070C0"/>
          <w:sz w:val="24"/>
          <w:szCs w:val="24"/>
          <w:lang w:val="en-US" w:eastAsia="fr-FR"/>
        </w:rPr>
        <w:t>e therefore called it so in the text</w:t>
      </w:r>
      <w:r w:rsidR="00367228" w:rsidRPr="0016165C">
        <w:rPr>
          <w:rFonts w:ascii="Times New Roman" w:eastAsia="Times New Roman" w:hAnsi="Times New Roman" w:cs="Times New Roman"/>
          <w:iCs/>
          <w:color w:val="0070C0"/>
          <w:sz w:val="24"/>
          <w:szCs w:val="24"/>
          <w:lang w:val="en-US" w:eastAsia="fr-FR"/>
        </w:rPr>
        <w:t xml:space="preserve"> and</w:t>
      </w:r>
      <w:r w:rsidR="00FE1331" w:rsidRPr="0016165C">
        <w:rPr>
          <w:rFonts w:ascii="Times New Roman" w:eastAsia="Times New Roman" w:hAnsi="Times New Roman" w:cs="Times New Roman"/>
          <w:iCs/>
          <w:color w:val="0070C0"/>
          <w:sz w:val="24"/>
          <w:szCs w:val="24"/>
          <w:lang w:val="en-US" w:eastAsia="fr-FR"/>
        </w:rPr>
        <w:t xml:space="preserve"> </w:t>
      </w:r>
      <w:r w:rsidR="00367228" w:rsidRPr="0016165C">
        <w:rPr>
          <w:rFonts w:ascii="Times New Roman" w:eastAsia="Times New Roman" w:hAnsi="Times New Roman" w:cs="Times New Roman"/>
          <w:iCs/>
          <w:color w:val="0070C0"/>
          <w:sz w:val="24"/>
          <w:szCs w:val="24"/>
          <w:lang w:val="en-US" w:eastAsia="fr-FR"/>
        </w:rPr>
        <w:t>Table S1</w:t>
      </w:r>
      <w:r w:rsidR="00CD0025" w:rsidRPr="0016165C">
        <w:rPr>
          <w:rFonts w:ascii="Times New Roman" w:eastAsia="Times New Roman" w:hAnsi="Times New Roman" w:cs="Times New Roman"/>
          <w:iCs/>
          <w:color w:val="0070C0"/>
          <w:sz w:val="24"/>
          <w:szCs w:val="24"/>
          <w:lang w:val="en-US" w:eastAsia="fr-FR"/>
        </w:rPr>
        <w:t xml:space="preserve"> </w:t>
      </w:r>
      <w:r w:rsidR="00FE1331" w:rsidRPr="0016165C">
        <w:rPr>
          <w:rFonts w:ascii="Times New Roman" w:eastAsia="Times New Roman" w:hAnsi="Times New Roman" w:cs="Times New Roman"/>
          <w:iCs/>
          <w:color w:val="0070C0"/>
          <w:sz w:val="24"/>
          <w:szCs w:val="24"/>
          <w:lang w:val="en-US" w:eastAsia="fr-FR"/>
        </w:rPr>
        <w:t xml:space="preserve">to avoid confusion and allow for comparison. </w:t>
      </w:r>
    </w:p>
    <w:p w:rsidR="009D3825" w:rsidRPr="0016165C" w:rsidRDefault="009D3825" w:rsidP="00F16B38">
      <w:pPr>
        <w:spacing w:after="0" w:line="240" w:lineRule="auto"/>
        <w:rPr>
          <w:rFonts w:ascii="Times New Roman" w:eastAsia="Times New Roman" w:hAnsi="Times New Roman" w:cs="Times New Roman"/>
          <w:iCs/>
          <w:color w:val="0070C0"/>
          <w:sz w:val="24"/>
          <w:szCs w:val="24"/>
          <w:lang w:val="en-US" w:eastAsia="fr-FR"/>
        </w:rPr>
      </w:pPr>
    </w:p>
    <w:p w:rsidR="00136A05"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8. It would be worth referencing Hendry et al. 2018, which also contains a review of</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estimates of heritability of fitness in the wild (with values from a few more studies):</w:t>
      </w:r>
      <w:r w:rsidR="00E10B67" w:rsidRPr="0016165C">
        <w:rPr>
          <w:rFonts w:ascii="Times New Roman" w:eastAsia="Times New Roman" w:hAnsi="Times New Roman" w:cs="Times New Roman"/>
          <w:iCs/>
          <w:sz w:val="24"/>
          <w:szCs w:val="24"/>
          <w:lang w:val="en-US" w:eastAsia="fr-FR"/>
        </w:rPr>
        <w:t xml:space="preserve"> </w:t>
      </w:r>
    </w:p>
    <w:p w:rsidR="00136A05" w:rsidRPr="0016165C" w:rsidRDefault="00B003D8"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D213D7" w:rsidRPr="0016165C">
        <w:rPr>
          <w:rFonts w:ascii="Times New Roman" w:eastAsia="Times New Roman" w:hAnsi="Times New Roman" w:cs="Times New Roman"/>
          <w:iCs/>
          <w:color w:val="0070C0"/>
          <w:sz w:val="24"/>
          <w:szCs w:val="24"/>
          <w:lang w:val="en-US" w:eastAsia="fr-FR"/>
        </w:rPr>
        <w:t xml:space="preserve"> </w:t>
      </w:r>
      <w:r w:rsidR="00FE1331" w:rsidRPr="0016165C">
        <w:rPr>
          <w:rFonts w:ascii="Times New Roman" w:eastAsia="Times New Roman" w:hAnsi="Times New Roman" w:cs="Times New Roman"/>
          <w:iCs/>
          <w:color w:val="0070C0"/>
          <w:sz w:val="24"/>
          <w:szCs w:val="24"/>
          <w:lang w:val="en-US" w:eastAsia="fr-FR"/>
        </w:rPr>
        <w:t xml:space="preserve">Thanks for the </w:t>
      </w:r>
      <w:r w:rsidR="00C779EC" w:rsidRPr="0016165C">
        <w:rPr>
          <w:rFonts w:ascii="Times New Roman" w:eastAsia="Times New Roman" w:hAnsi="Times New Roman" w:cs="Times New Roman"/>
          <w:iCs/>
          <w:color w:val="0070C0"/>
          <w:sz w:val="24"/>
          <w:szCs w:val="24"/>
          <w:lang w:val="en-US" w:eastAsia="fr-FR"/>
        </w:rPr>
        <w:t>ref</w:t>
      </w:r>
      <w:r w:rsidR="00D213D7" w:rsidRPr="0016165C">
        <w:rPr>
          <w:rFonts w:ascii="Times New Roman" w:eastAsia="Times New Roman" w:hAnsi="Times New Roman" w:cs="Times New Roman"/>
          <w:iCs/>
          <w:color w:val="0070C0"/>
          <w:sz w:val="24"/>
          <w:szCs w:val="24"/>
          <w:lang w:val="en-US" w:eastAsia="fr-FR"/>
        </w:rPr>
        <w:t>erence</w:t>
      </w:r>
      <w:r w:rsidR="00FE1331" w:rsidRPr="0016165C">
        <w:rPr>
          <w:rFonts w:ascii="Times New Roman" w:eastAsia="Times New Roman" w:hAnsi="Times New Roman" w:cs="Times New Roman"/>
          <w:iCs/>
          <w:color w:val="0070C0"/>
          <w:sz w:val="24"/>
          <w:szCs w:val="24"/>
          <w:lang w:val="en-US" w:eastAsia="fr-FR"/>
        </w:rPr>
        <w:t xml:space="preserve">. </w:t>
      </w:r>
      <w:r w:rsidR="00136A05" w:rsidRPr="0016165C">
        <w:rPr>
          <w:rFonts w:ascii="Times New Roman" w:eastAsia="Times New Roman" w:hAnsi="Times New Roman" w:cs="Times New Roman"/>
          <w:iCs/>
          <w:color w:val="0070C0"/>
          <w:sz w:val="24"/>
          <w:szCs w:val="24"/>
          <w:lang w:val="en-US" w:eastAsia="fr-FR"/>
        </w:rPr>
        <w:t xml:space="preserve">The review of Hendry </w:t>
      </w:r>
      <w:r w:rsidR="00136A05" w:rsidRPr="0016165C">
        <w:rPr>
          <w:rFonts w:ascii="Times New Roman" w:eastAsia="Times New Roman" w:hAnsi="Times New Roman" w:cs="Times New Roman"/>
          <w:i/>
          <w:iCs/>
          <w:color w:val="0070C0"/>
          <w:sz w:val="24"/>
          <w:szCs w:val="24"/>
          <w:lang w:val="en-US" w:eastAsia="fr-FR"/>
        </w:rPr>
        <w:t>et al.</w:t>
      </w:r>
      <w:r w:rsidR="00136A05" w:rsidRPr="0016165C">
        <w:rPr>
          <w:rFonts w:ascii="Times New Roman" w:eastAsia="Times New Roman" w:hAnsi="Times New Roman" w:cs="Times New Roman"/>
          <w:iCs/>
          <w:color w:val="0070C0"/>
          <w:sz w:val="24"/>
          <w:szCs w:val="24"/>
          <w:lang w:val="en-US" w:eastAsia="fr-FR"/>
        </w:rPr>
        <w:t xml:space="preserve"> (2018) allowed us to update our</w:t>
      </w:r>
      <w:r w:rsidR="0017418D" w:rsidRPr="0016165C">
        <w:rPr>
          <w:rFonts w:ascii="Times New Roman" w:eastAsia="Times New Roman" w:hAnsi="Times New Roman" w:cs="Times New Roman"/>
          <w:iCs/>
          <w:color w:val="0070C0"/>
          <w:sz w:val="24"/>
          <w:szCs w:val="24"/>
          <w:lang w:val="en-US" w:eastAsia="fr-FR"/>
        </w:rPr>
        <w:t xml:space="preserve"> revised</w:t>
      </w:r>
      <w:r w:rsidR="00136A05" w:rsidRPr="0016165C">
        <w:rPr>
          <w:rFonts w:ascii="Times New Roman" w:eastAsia="Times New Roman" w:hAnsi="Times New Roman" w:cs="Times New Roman"/>
          <w:iCs/>
          <w:color w:val="0070C0"/>
          <w:sz w:val="24"/>
          <w:szCs w:val="24"/>
          <w:lang w:val="en-US" w:eastAsia="fr-FR"/>
        </w:rPr>
        <w:t xml:space="preserve"> Table S1. Two studies cited in Hendry </w:t>
      </w:r>
      <w:r w:rsidR="00136A05" w:rsidRPr="0016165C">
        <w:rPr>
          <w:rFonts w:ascii="Times New Roman" w:eastAsia="Times New Roman" w:hAnsi="Times New Roman" w:cs="Times New Roman"/>
          <w:i/>
          <w:iCs/>
          <w:color w:val="0070C0"/>
          <w:sz w:val="24"/>
          <w:szCs w:val="24"/>
          <w:lang w:val="en-US" w:eastAsia="fr-FR"/>
        </w:rPr>
        <w:t xml:space="preserve">et al. </w:t>
      </w:r>
      <w:r w:rsidR="00136A05" w:rsidRPr="0016165C">
        <w:rPr>
          <w:rFonts w:ascii="Times New Roman" w:eastAsia="Times New Roman" w:hAnsi="Times New Roman" w:cs="Times New Roman"/>
          <w:iCs/>
          <w:color w:val="0070C0"/>
          <w:sz w:val="24"/>
          <w:szCs w:val="24"/>
          <w:lang w:val="en-US" w:eastAsia="fr-FR"/>
        </w:rPr>
        <w:t xml:space="preserve">(2018) were missing in our Table S1: (1) Réale and Festa-Bianchet (2000) on </w:t>
      </w:r>
      <w:r w:rsidR="00D213D7" w:rsidRPr="0016165C">
        <w:rPr>
          <w:rFonts w:ascii="Times New Roman" w:eastAsia="Times New Roman" w:hAnsi="Times New Roman" w:cs="Times New Roman"/>
          <w:iCs/>
          <w:color w:val="0070C0"/>
          <w:sz w:val="24"/>
          <w:szCs w:val="24"/>
          <w:lang w:val="en-US" w:eastAsia="fr-FR"/>
        </w:rPr>
        <w:t>bighorn sheep</w:t>
      </w:r>
      <w:r w:rsidR="00136A05" w:rsidRPr="0016165C">
        <w:rPr>
          <w:rFonts w:ascii="Times New Roman" w:eastAsia="Times New Roman" w:hAnsi="Times New Roman" w:cs="Times New Roman"/>
          <w:iCs/>
          <w:color w:val="0070C0"/>
          <w:sz w:val="24"/>
          <w:szCs w:val="24"/>
          <w:lang w:val="en-US" w:eastAsia="fr-FR"/>
        </w:rPr>
        <w:t xml:space="preserve"> in St Kilda and (2) Wheelwright </w:t>
      </w:r>
      <w:r w:rsidR="00136A05" w:rsidRPr="0016165C">
        <w:rPr>
          <w:rFonts w:ascii="Times New Roman" w:eastAsia="Times New Roman" w:hAnsi="Times New Roman" w:cs="Times New Roman"/>
          <w:i/>
          <w:iCs/>
          <w:color w:val="0070C0"/>
          <w:sz w:val="24"/>
          <w:szCs w:val="24"/>
          <w:lang w:val="en-US" w:eastAsia="fr-FR"/>
        </w:rPr>
        <w:t>et al.</w:t>
      </w:r>
      <w:r w:rsidR="00136A05" w:rsidRPr="0016165C">
        <w:rPr>
          <w:rFonts w:ascii="Times New Roman" w:eastAsia="Times New Roman" w:hAnsi="Times New Roman" w:cs="Times New Roman"/>
          <w:iCs/>
          <w:color w:val="0070C0"/>
          <w:sz w:val="24"/>
          <w:szCs w:val="24"/>
          <w:lang w:val="en-US" w:eastAsia="fr-FR"/>
        </w:rPr>
        <w:t xml:space="preserve"> (2014) on </w:t>
      </w:r>
      <w:r w:rsidR="00D213D7" w:rsidRPr="0016165C">
        <w:rPr>
          <w:rFonts w:ascii="Times New Roman" w:eastAsia="Times New Roman" w:hAnsi="Times New Roman" w:cs="Times New Roman"/>
          <w:iCs/>
          <w:color w:val="0070C0"/>
          <w:sz w:val="24"/>
          <w:szCs w:val="24"/>
          <w:lang w:val="en-US" w:eastAsia="fr-FR"/>
        </w:rPr>
        <w:t>savannah sparrow</w:t>
      </w:r>
      <w:r w:rsidR="00136A05" w:rsidRPr="0016165C">
        <w:rPr>
          <w:rFonts w:ascii="Times New Roman" w:eastAsia="Times New Roman" w:hAnsi="Times New Roman" w:cs="Times New Roman"/>
          <w:iCs/>
          <w:color w:val="0070C0"/>
          <w:sz w:val="24"/>
          <w:szCs w:val="24"/>
          <w:lang w:val="en-US" w:eastAsia="fr-FR"/>
        </w:rPr>
        <w:t xml:space="preserve"> at Kent Island. </w:t>
      </w:r>
      <w:r w:rsidR="00D213D7" w:rsidRPr="0016165C">
        <w:rPr>
          <w:rFonts w:ascii="Times New Roman" w:eastAsia="Times New Roman" w:hAnsi="Times New Roman" w:cs="Times New Roman"/>
          <w:iCs/>
          <w:color w:val="0070C0"/>
          <w:sz w:val="24"/>
          <w:szCs w:val="24"/>
          <w:lang w:val="en-US" w:eastAsia="fr-FR"/>
        </w:rPr>
        <w:t xml:space="preserve"> We noticed that the study of Calsbeek </w:t>
      </w:r>
      <w:r w:rsidR="00D213D7" w:rsidRPr="0016165C">
        <w:rPr>
          <w:rFonts w:ascii="Times New Roman" w:eastAsia="Times New Roman" w:hAnsi="Times New Roman" w:cs="Times New Roman"/>
          <w:i/>
          <w:iCs/>
          <w:color w:val="0070C0"/>
          <w:sz w:val="24"/>
          <w:szCs w:val="24"/>
          <w:lang w:val="en-US" w:eastAsia="fr-FR"/>
        </w:rPr>
        <w:t>et al.</w:t>
      </w:r>
      <w:r w:rsidR="00D213D7" w:rsidRPr="0016165C">
        <w:rPr>
          <w:rFonts w:ascii="Times New Roman" w:eastAsia="Times New Roman" w:hAnsi="Times New Roman" w:cs="Times New Roman"/>
          <w:iCs/>
          <w:color w:val="0070C0"/>
          <w:sz w:val="24"/>
          <w:szCs w:val="24"/>
          <w:lang w:val="en-US" w:eastAsia="fr-FR"/>
        </w:rPr>
        <w:t xml:space="preserve"> (2015) on brown anole lizard in Kidd Cay was missing in the review of Hendry et al. (2018).</w:t>
      </w:r>
    </w:p>
    <w:p w:rsidR="00367228" w:rsidRPr="0016165C" w:rsidRDefault="00367228" w:rsidP="00F16B38">
      <w:pPr>
        <w:spacing w:after="0" w:line="240" w:lineRule="auto"/>
        <w:rPr>
          <w:rFonts w:ascii="Times New Roman" w:eastAsia="Times New Roman" w:hAnsi="Times New Roman" w:cs="Times New Roman"/>
          <w:iCs/>
          <w:color w:val="0070C0"/>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You might want to reference Postma 2014 and the review of wild heritability</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estimates in that as further evidence for the lack of data on wild fish.</w:t>
      </w:r>
    </w:p>
    <w:p w:rsidR="00A76F3C" w:rsidRPr="0016165C" w:rsidRDefault="00F0570C"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F46429" w:rsidRPr="0016165C">
        <w:rPr>
          <w:rFonts w:ascii="Times New Roman" w:eastAsia="Times New Roman" w:hAnsi="Times New Roman" w:cs="Times New Roman"/>
          <w:iCs/>
          <w:color w:val="0070C0"/>
          <w:sz w:val="24"/>
          <w:szCs w:val="24"/>
          <w:lang w:val="en-US" w:eastAsia="fr-FR"/>
        </w:rPr>
        <w:t xml:space="preserve"> </w:t>
      </w:r>
      <w:r w:rsidR="00C779EC" w:rsidRPr="0016165C">
        <w:rPr>
          <w:rFonts w:ascii="Times New Roman" w:eastAsia="Times New Roman" w:hAnsi="Times New Roman" w:cs="Times New Roman"/>
          <w:iCs/>
          <w:color w:val="0070C0"/>
          <w:sz w:val="24"/>
          <w:szCs w:val="24"/>
          <w:lang w:val="en-US" w:eastAsia="fr-FR"/>
        </w:rPr>
        <w:t>Thanks, w</w:t>
      </w:r>
      <w:r w:rsidR="00136A05" w:rsidRPr="0016165C">
        <w:rPr>
          <w:rFonts w:ascii="Times New Roman" w:eastAsia="Times New Roman" w:hAnsi="Times New Roman" w:cs="Times New Roman"/>
          <w:iCs/>
          <w:color w:val="0070C0"/>
          <w:sz w:val="24"/>
          <w:szCs w:val="24"/>
          <w:lang w:val="en-US" w:eastAsia="fr-FR"/>
        </w:rPr>
        <w:t xml:space="preserve">e added </w:t>
      </w:r>
      <w:r w:rsidR="00367228" w:rsidRPr="0016165C">
        <w:rPr>
          <w:rFonts w:ascii="Times New Roman" w:eastAsia="Times New Roman" w:hAnsi="Times New Roman" w:cs="Times New Roman"/>
          <w:iCs/>
          <w:color w:val="0070C0"/>
          <w:sz w:val="24"/>
          <w:szCs w:val="24"/>
          <w:lang w:val="en-US" w:eastAsia="fr-FR"/>
        </w:rPr>
        <w:t xml:space="preserve">this </w:t>
      </w:r>
      <w:r w:rsidR="00136A05" w:rsidRPr="0016165C">
        <w:rPr>
          <w:rFonts w:ascii="Times New Roman" w:eastAsia="Times New Roman" w:hAnsi="Times New Roman" w:cs="Times New Roman"/>
          <w:iCs/>
          <w:color w:val="0070C0"/>
          <w:sz w:val="24"/>
          <w:szCs w:val="24"/>
          <w:lang w:val="en-US" w:eastAsia="fr-FR"/>
        </w:rPr>
        <w:t>reference</w:t>
      </w:r>
      <w:r w:rsidR="00367228" w:rsidRPr="0016165C">
        <w:rPr>
          <w:rFonts w:ascii="Times New Roman" w:eastAsia="Times New Roman" w:hAnsi="Times New Roman" w:cs="Times New Roman"/>
          <w:iCs/>
          <w:color w:val="0070C0"/>
          <w:sz w:val="24"/>
          <w:szCs w:val="24"/>
          <w:lang w:val="en-US" w:eastAsia="fr-FR"/>
        </w:rPr>
        <w:t xml:space="preserve"> too</w:t>
      </w:r>
      <w:r w:rsidR="00136A05" w:rsidRPr="0016165C">
        <w:rPr>
          <w:rFonts w:ascii="Times New Roman" w:eastAsia="Times New Roman" w:hAnsi="Times New Roman" w:cs="Times New Roman"/>
          <w:iCs/>
          <w:color w:val="0070C0"/>
          <w:sz w:val="24"/>
          <w:szCs w:val="24"/>
          <w:lang w:val="en-US" w:eastAsia="fr-FR"/>
        </w:rPr>
        <w:t xml:space="preserve"> in </w:t>
      </w:r>
      <w:r w:rsidR="00C779EC" w:rsidRPr="0016165C">
        <w:rPr>
          <w:rFonts w:ascii="Times New Roman" w:eastAsia="Times New Roman" w:hAnsi="Times New Roman" w:cs="Times New Roman"/>
          <w:iCs/>
          <w:color w:val="0070C0"/>
          <w:sz w:val="24"/>
          <w:szCs w:val="24"/>
          <w:lang w:val="en-US" w:eastAsia="fr-FR"/>
        </w:rPr>
        <w:t xml:space="preserve">the text. As a result, </w:t>
      </w:r>
      <w:r w:rsidR="00A76F3C" w:rsidRPr="0016165C">
        <w:rPr>
          <w:rFonts w:ascii="Times New Roman" w:eastAsia="Times New Roman" w:hAnsi="Times New Roman" w:cs="Times New Roman"/>
          <w:iCs/>
          <w:color w:val="0070C0"/>
          <w:sz w:val="24"/>
          <w:szCs w:val="24"/>
          <w:lang w:val="en-US" w:eastAsia="fr-FR"/>
        </w:rPr>
        <w:t xml:space="preserve">the total number of </w:t>
      </w:r>
      <w:r w:rsidR="00C963DD" w:rsidRPr="0016165C">
        <w:rPr>
          <w:rFonts w:ascii="Times New Roman" w:eastAsia="Times New Roman" w:hAnsi="Times New Roman" w:cs="Times New Roman"/>
          <w:iCs/>
          <w:color w:val="0070C0"/>
          <w:sz w:val="24"/>
          <w:szCs w:val="24"/>
          <w:lang w:val="en-US" w:eastAsia="fr-FR"/>
        </w:rPr>
        <w:t xml:space="preserve">publications on the heritability of fitness went from thirteen to </w:t>
      </w:r>
      <w:r w:rsidR="00A76F3C" w:rsidRPr="0016165C">
        <w:rPr>
          <w:rFonts w:ascii="Times New Roman" w:eastAsia="Times New Roman" w:hAnsi="Times New Roman" w:cs="Times New Roman"/>
          <w:iCs/>
          <w:color w:val="0070C0"/>
          <w:sz w:val="24"/>
          <w:szCs w:val="24"/>
          <w:lang w:val="en-US" w:eastAsia="fr-FR"/>
        </w:rPr>
        <w:t>fifteen</w:t>
      </w:r>
      <w:r w:rsidR="00C963DD" w:rsidRPr="0016165C">
        <w:rPr>
          <w:rFonts w:ascii="Times New Roman" w:eastAsia="Times New Roman" w:hAnsi="Times New Roman" w:cs="Times New Roman"/>
          <w:iCs/>
          <w:color w:val="0070C0"/>
          <w:sz w:val="24"/>
          <w:szCs w:val="24"/>
          <w:lang w:val="en-US" w:eastAsia="fr-FR"/>
        </w:rPr>
        <w:t>. We now emphasize in the text the lack of data in wild fish</w:t>
      </w:r>
      <w:r w:rsidR="00E33071" w:rsidRPr="0016165C">
        <w:rPr>
          <w:rFonts w:ascii="Times New Roman" w:eastAsia="Times New Roman" w:hAnsi="Times New Roman" w:cs="Times New Roman"/>
          <w:iCs/>
          <w:color w:val="0070C0"/>
          <w:sz w:val="24"/>
          <w:szCs w:val="24"/>
          <w:lang w:val="en-US" w:eastAsia="fr-FR"/>
        </w:rPr>
        <w:t xml:space="preserve"> in the </w:t>
      </w:r>
      <w:r w:rsidR="001D46DA" w:rsidRPr="0016165C">
        <w:rPr>
          <w:rStyle w:val="tgc"/>
          <w:rFonts w:ascii="Times New Roman" w:hAnsi="Times New Roman" w:cs="Times New Roman"/>
          <w:i/>
          <w:color w:val="0070C0"/>
          <w:sz w:val="24"/>
          <w:szCs w:val="24"/>
          <w:lang w:val="en-US"/>
        </w:rPr>
        <w:t>§</w:t>
      </w:r>
      <w:r w:rsidR="00E33071" w:rsidRPr="0016165C">
        <w:rPr>
          <w:rFonts w:ascii="Times New Roman" w:eastAsia="Times New Roman" w:hAnsi="Times New Roman" w:cs="Times New Roman"/>
          <w:i/>
          <w:iCs/>
          <w:color w:val="0070C0"/>
          <w:sz w:val="24"/>
          <w:szCs w:val="24"/>
          <w:lang w:val="en-US" w:eastAsia="fr-FR"/>
        </w:rPr>
        <w:t>Introduction</w:t>
      </w:r>
      <w:r w:rsidR="00C963DD" w:rsidRPr="0016165C">
        <w:rPr>
          <w:rFonts w:ascii="Times New Roman" w:eastAsia="Times New Roman" w:hAnsi="Times New Roman" w:cs="Times New Roman"/>
          <w:iCs/>
          <w:color w:val="0070C0"/>
          <w:sz w:val="24"/>
          <w:szCs w:val="24"/>
          <w:lang w:val="en-US" w:eastAsia="fr-FR"/>
        </w:rPr>
        <w:t xml:space="preserve"> </w:t>
      </w:r>
      <w:r w:rsidR="00A76F3C" w:rsidRPr="0016165C">
        <w:rPr>
          <w:rFonts w:ascii="Times New Roman" w:eastAsia="Times New Roman" w:hAnsi="Times New Roman" w:cs="Times New Roman"/>
          <w:iCs/>
          <w:color w:val="0070C0"/>
          <w:sz w:val="24"/>
          <w:szCs w:val="24"/>
          <w:lang w:val="en-US" w:eastAsia="fr-FR"/>
        </w:rPr>
        <w:t>(Line</w:t>
      </w:r>
      <w:r w:rsidR="00367228" w:rsidRPr="0016165C">
        <w:rPr>
          <w:rFonts w:ascii="Times New Roman" w:eastAsia="Times New Roman" w:hAnsi="Times New Roman" w:cs="Times New Roman"/>
          <w:iCs/>
          <w:color w:val="0070C0"/>
          <w:sz w:val="24"/>
          <w:szCs w:val="24"/>
          <w:lang w:val="en-US" w:eastAsia="fr-FR"/>
        </w:rPr>
        <w:t>s</w:t>
      </w:r>
      <w:r w:rsidR="00A76F3C" w:rsidRPr="0016165C">
        <w:rPr>
          <w:rFonts w:ascii="Times New Roman" w:eastAsia="Times New Roman" w:hAnsi="Times New Roman" w:cs="Times New Roman"/>
          <w:iCs/>
          <w:color w:val="0070C0"/>
          <w:sz w:val="24"/>
          <w:szCs w:val="24"/>
          <w:lang w:val="en-US" w:eastAsia="fr-FR"/>
        </w:rPr>
        <w:t xml:space="preserve"> </w:t>
      </w:r>
      <w:r w:rsidR="00367228" w:rsidRPr="0016165C">
        <w:rPr>
          <w:rFonts w:ascii="Times New Roman" w:eastAsia="Times New Roman" w:hAnsi="Times New Roman" w:cs="Times New Roman"/>
          <w:iCs/>
          <w:color w:val="0070C0"/>
          <w:sz w:val="24"/>
          <w:szCs w:val="24"/>
          <w:lang w:val="en-US" w:eastAsia="fr-FR"/>
        </w:rPr>
        <w:t>89 to 101</w:t>
      </w:r>
      <w:r w:rsidR="00A76F3C" w:rsidRPr="0016165C">
        <w:rPr>
          <w:rFonts w:ascii="Times New Roman" w:eastAsia="Times New Roman" w:hAnsi="Times New Roman" w:cs="Times New Roman"/>
          <w:iCs/>
          <w:color w:val="0070C0"/>
          <w:sz w:val="24"/>
          <w:szCs w:val="24"/>
          <w:lang w:val="en-US" w:eastAsia="fr-FR"/>
        </w:rPr>
        <w:t>)</w:t>
      </w:r>
      <w:r w:rsidR="00F46429" w:rsidRPr="0016165C">
        <w:rPr>
          <w:rFonts w:ascii="Times New Roman" w:eastAsia="Times New Roman" w:hAnsi="Times New Roman" w:cs="Times New Roman"/>
          <w:iCs/>
          <w:color w:val="0070C0"/>
          <w:sz w:val="24"/>
          <w:szCs w:val="24"/>
          <w:lang w:val="en-US" w:eastAsia="fr-FR"/>
        </w:rPr>
        <w:t>.</w:t>
      </w:r>
    </w:p>
    <w:p w:rsidR="00E10B67" w:rsidRPr="0016165C" w:rsidRDefault="00E10B6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9. L62 – “scarcity of quantitative genetic studies in..”</w:t>
      </w:r>
    </w:p>
    <w:p w:rsidR="00E10B67" w:rsidRPr="0016165C" w:rsidRDefault="00F0570C" w:rsidP="00F16B38">
      <w:pPr>
        <w:spacing w:after="0" w:line="240" w:lineRule="auto"/>
        <w:rPr>
          <w:rFonts w:ascii="Times New Roman" w:hAnsi="Times New Roman" w:cs="Times New Roman"/>
          <w:color w:val="0070C0"/>
          <w:sz w:val="24"/>
          <w:szCs w:val="24"/>
          <w:lang w:val="en-US"/>
        </w:rPr>
      </w:pPr>
      <w:r w:rsidRPr="0016165C">
        <w:rPr>
          <w:rFonts w:ascii="Times New Roman" w:hAnsi="Times New Roman" w:cs="Times New Roman"/>
          <w:color w:val="0070C0"/>
          <w:sz w:val="24"/>
          <w:szCs w:val="24"/>
          <w:lang w:val="en-US"/>
        </w:rPr>
        <w:t>&gt;</w:t>
      </w:r>
      <w:r w:rsidR="00F46429" w:rsidRPr="0016165C">
        <w:rPr>
          <w:rFonts w:ascii="Times New Roman" w:hAnsi="Times New Roman" w:cs="Times New Roman"/>
          <w:color w:val="0070C0"/>
          <w:sz w:val="24"/>
          <w:szCs w:val="24"/>
          <w:lang w:val="en-US"/>
        </w:rPr>
        <w:t xml:space="preserve"> </w:t>
      </w:r>
      <w:r w:rsidR="00F16B38" w:rsidRPr="0016165C">
        <w:rPr>
          <w:rFonts w:ascii="Times New Roman" w:hAnsi="Times New Roman" w:cs="Times New Roman"/>
          <w:color w:val="0070C0"/>
          <w:sz w:val="24"/>
          <w:szCs w:val="24"/>
          <w:lang w:val="en-US"/>
        </w:rPr>
        <w:t>Done.</w:t>
      </w:r>
    </w:p>
    <w:p w:rsidR="00E76EBB" w:rsidRPr="0016165C" w:rsidRDefault="00E76EBB"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lastRenderedPageBreak/>
        <w:t>10. L64 – hampers/constrains our ability?</w:t>
      </w:r>
    </w:p>
    <w:p w:rsidR="0030535B" w:rsidRPr="0016165C" w:rsidRDefault="00F0570C"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F46429" w:rsidRPr="0016165C">
        <w:rPr>
          <w:rFonts w:ascii="Times New Roman" w:eastAsia="Times New Roman" w:hAnsi="Times New Roman" w:cs="Times New Roman"/>
          <w:iCs/>
          <w:color w:val="0070C0"/>
          <w:sz w:val="24"/>
          <w:szCs w:val="24"/>
          <w:lang w:val="en-US" w:eastAsia="fr-FR"/>
        </w:rPr>
        <w:t xml:space="preserve"> </w:t>
      </w:r>
      <w:r w:rsidR="0030535B" w:rsidRPr="0016165C">
        <w:rPr>
          <w:rFonts w:ascii="Times New Roman" w:eastAsia="Times New Roman" w:hAnsi="Times New Roman" w:cs="Times New Roman"/>
          <w:iCs/>
          <w:color w:val="0070C0"/>
          <w:sz w:val="24"/>
          <w:szCs w:val="24"/>
          <w:lang w:val="en-US" w:eastAsia="fr-FR"/>
        </w:rPr>
        <w:t xml:space="preserve">We </w:t>
      </w:r>
      <w:r w:rsidR="005D5420" w:rsidRPr="0016165C">
        <w:rPr>
          <w:rFonts w:ascii="Times New Roman" w:eastAsia="Times New Roman" w:hAnsi="Times New Roman" w:cs="Times New Roman"/>
          <w:iCs/>
          <w:color w:val="0070C0"/>
          <w:sz w:val="24"/>
          <w:szCs w:val="24"/>
          <w:lang w:val="en-US" w:eastAsia="fr-FR"/>
        </w:rPr>
        <w:t>replaced</w:t>
      </w:r>
      <w:r w:rsidR="0030535B" w:rsidRPr="0016165C">
        <w:rPr>
          <w:rFonts w:ascii="Times New Roman" w:eastAsia="Times New Roman" w:hAnsi="Times New Roman" w:cs="Times New Roman"/>
          <w:iCs/>
          <w:color w:val="0070C0"/>
          <w:sz w:val="24"/>
          <w:szCs w:val="24"/>
          <w:lang w:val="en-US" w:eastAsia="fr-FR"/>
        </w:rPr>
        <w:t xml:space="preserve"> "challenges" </w:t>
      </w:r>
      <w:r w:rsidR="005D5420" w:rsidRPr="0016165C">
        <w:rPr>
          <w:rFonts w:ascii="Times New Roman" w:eastAsia="Times New Roman" w:hAnsi="Times New Roman" w:cs="Times New Roman"/>
          <w:iCs/>
          <w:color w:val="0070C0"/>
          <w:sz w:val="24"/>
          <w:szCs w:val="24"/>
          <w:lang w:val="en-US" w:eastAsia="fr-FR"/>
        </w:rPr>
        <w:t>by</w:t>
      </w:r>
      <w:r w:rsidR="0030535B" w:rsidRPr="0016165C">
        <w:rPr>
          <w:rFonts w:ascii="Times New Roman" w:eastAsia="Times New Roman" w:hAnsi="Times New Roman" w:cs="Times New Roman"/>
          <w:iCs/>
          <w:color w:val="0070C0"/>
          <w:sz w:val="24"/>
          <w:szCs w:val="24"/>
          <w:lang w:val="en-US" w:eastAsia="fr-FR"/>
        </w:rPr>
        <w:t xml:space="preserve"> "constrains".</w:t>
      </w:r>
    </w:p>
    <w:p w:rsidR="00E10B67" w:rsidRPr="0016165C" w:rsidRDefault="00E10B6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11. L66 – measurement of total reproductive contribution to the next generation.</w:t>
      </w:r>
    </w:p>
    <w:p w:rsidR="009D3825" w:rsidRPr="0016165C" w:rsidRDefault="00F0570C"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hAnsi="Times New Roman" w:cs="Times New Roman"/>
          <w:color w:val="0070C0"/>
          <w:sz w:val="24"/>
          <w:szCs w:val="24"/>
          <w:lang w:val="en-US"/>
        </w:rPr>
        <w:t>&gt;</w:t>
      </w:r>
      <w:r w:rsidR="00F46429" w:rsidRPr="0016165C">
        <w:rPr>
          <w:rFonts w:ascii="Times New Roman" w:hAnsi="Times New Roman" w:cs="Times New Roman"/>
          <w:color w:val="0070C0"/>
          <w:sz w:val="24"/>
          <w:szCs w:val="24"/>
          <w:lang w:val="en-US"/>
        </w:rPr>
        <w:t xml:space="preserve"> </w:t>
      </w:r>
      <w:r w:rsidR="005D5420" w:rsidRPr="0016165C">
        <w:rPr>
          <w:rFonts w:ascii="Times New Roman" w:hAnsi="Times New Roman" w:cs="Times New Roman"/>
          <w:color w:val="0070C0"/>
          <w:sz w:val="24"/>
          <w:szCs w:val="24"/>
          <w:lang w:val="en-US"/>
        </w:rPr>
        <w:t>Done</w:t>
      </w:r>
      <w:r w:rsidR="009D3825" w:rsidRPr="0016165C">
        <w:rPr>
          <w:rFonts w:ascii="Times New Roman" w:hAnsi="Times New Roman" w:cs="Times New Roman"/>
          <w:color w:val="0070C0"/>
          <w:sz w:val="24"/>
          <w:szCs w:val="24"/>
          <w:lang w:val="en-US"/>
        </w:rPr>
        <w:t>.</w:t>
      </w:r>
    </w:p>
    <w:p w:rsidR="00E10B67" w:rsidRPr="0016165C" w:rsidRDefault="00E10B6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12. L65 etc – Note that the problem that we may not be measuring all lifetime</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reproductive success of all individuals born as young in a study population is an issue</w:t>
      </w:r>
      <w:r w:rsidR="00E10B6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for any study of any wild population!</w:t>
      </w:r>
    </w:p>
    <w:p w:rsidR="009D4B90" w:rsidRPr="0016165C" w:rsidRDefault="00F0570C"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F46429" w:rsidRPr="0016165C">
        <w:rPr>
          <w:rFonts w:ascii="Times New Roman" w:eastAsia="Times New Roman" w:hAnsi="Times New Roman" w:cs="Times New Roman"/>
          <w:iCs/>
          <w:color w:val="0070C0"/>
          <w:sz w:val="24"/>
          <w:szCs w:val="24"/>
          <w:lang w:val="en-US" w:eastAsia="fr-FR"/>
        </w:rPr>
        <w:t xml:space="preserve"> </w:t>
      </w:r>
      <w:r w:rsidR="009D4B90" w:rsidRPr="0016165C">
        <w:rPr>
          <w:rFonts w:ascii="Times New Roman" w:eastAsia="Times New Roman" w:hAnsi="Times New Roman" w:cs="Times New Roman"/>
          <w:iCs/>
          <w:color w:val="0070C0"/>
          <w:sz w:val="24"/>
          <w:szCs w:val="24"/>
          <w:lang w:val="en-US" w:eastAsia="fr-FR"/>
        </w:rPr>
        <w:t xml:space="preserve">We have clarified </w:t>
      </w:r>
      <w:r w:rsidR="00E33071" w:rsidRPr="0016165C">
        <w:rPr>
          <w:rFonts w:ascii="Times New Roman" w:eastAsia="Times New Roman" w:hAnsi="Times New Roman" w:cs="Times New Roman"/>
          <w:iCs/>
          <w:color w:val="0070C0"/>
          <w:sz w:val="24"/>
          <w:szCs w:val="24"/>
          <w:lang w:val="en-US" w:eastAsia="fr-FR"/>
        </w:rPr>
        <w:t xml:space="preserve">in </w:t>
      </w:r>
      <w:r w:rsidR="009D4B90" w:rsidRPr="0016165C">
        <w:rPr>
          <w:rFonts w:ascii="Times New Roman" w:eastAsia="Times New Roman" w:hAnsi="Times New Roman" w:cs="Times New Roman"/>
          <w:iCs/>
          <w:color w:val="0070C0"/>
          <w:sz w:val="24"/>
          <w:szCs w:val="24"/>
          <w:lang w:val="en-US" w:eastAsia="fr-FR"/>
        </w:rPr>
        <w:t xml:space="preserve">the text </w:t>
      </w:r>
      <w:r w:rsidR="00E33071" w:rsidRPr="0016165C">
        <w:rPr>
          <w:rFonts w:ascii="Times New Roman" w:eastAsia="Times New Roman" w:hAnsi="Times New Roman" w:cs="Times New Roman"/>
          <w:iCs/>
          <w:color w:val="0070C0"/>
          <w:sz w:val="24"/>
          <w:szCs w:val="24"/>
          <w:lang w:val="en-US" w:eastAsia="fr-FR"/>
        </w:rPr>
        <w:t xml:space="preserve">throughout the paper that we measured LRS, mentioned </w:t>
      </w:r>
      <w:r w:rsidR="009D4B90" w:rsidRPr="0016165C">
        <w:rPr>
          <w:rFonts w:ascii="Times New Roman" w:eastAsia="Times New Roman" w:hAnsi="Times New Roman" w:cs="Times New Roman"/>
          <w:iCs/>
          <w:color w:val="0070C0"/>
          <w:sz w:val="24"/>
          <w:szCs w:val="24"/>
          <w:lang w:val="en-US" w:eastAsia="fr-FR"/>
        </w:rPr>
        <w:t xml:space="preserve">the reason behind the scarcity of </w:t>
      </w:r>
      <w:r w:rsidR="00E33071" w:rsidRPr="0016165C">
        <w:rPr>
          <w:rFonts w:ascii="Times New Roman" w:eastAsia="Times New Roman" w:hAnsi="Times New Roman" w:cs="Times New Roman"/>
          <w:iCs/>
          <w:color w:val="0070C0"/>
          <w:sz w:val="24"/>
          <w:szCs w:val="24"/>
          <w:lang w:val="en-US" w:eastAsia="fr-FR"/>
        </w:rPr>
        <w:t xml:space="preserve">such data in </w:t>
      </w:r>
      <w:r w:rsidR="009D4B90" w:rsidRPr="0016165C">
        <w:rPr>
          <w:rFonts w:ascii="Times New Roman" w:eastAsia="Times New Roman" w:hAnsi="Times New Roman" w:cs="Times New Roman"/>
          <w:iCs/>
          <w:color w:val="0070C0"/>
          <w:sz w:val="24"/>
          <w:szCs w:val="24"/>
          <w:lang w:val="en-US" w:eastAsia="fr-FR"/>
        </w:rPr>
        <w:t>wild fish population</w:t>
      </w:r>
      <w:r w:rsidR="00E33071" w:rsidRPr="0016165C">
        <w:rPr>
          <w:rFonts w:ascii="Times New Roman" w:eastAsia="Times New Roman" w:hAnsi="Times New Roman" w:cs="Times New Roman"/>
          <w:iCs/>
          <w:color w:val="0070C0"/>
          <w:sz w:val="24"/>
          <w:szCs w:val="24"/>
          <w:lang w:val="en-US" w:eastAsia="fr-FR"/>
        </w:rPr>
        <w:t xml:space="preserve"> in the </w:t>
      </w:r>
      <w:r w:rsidR="001D46DA" w:rsidRPr="0016165C">
        <w:rPr>
          <w:rStyle w:val="tgc"/>
          <w:rFonts w:ascii="Times New Roman" w:hAnsi="Times New Roman" w:cs="Times New Roman"/>
          <w:i/>
          <w:color w:val="0070C0"/>
          <w:sz w:val="24"/>
          <w:szCs w:val="24"/>
          <w:lang w:val="en-US"/>
        </w:rPr>
        <w:t>§</w:t>
      </w:r>
      <w:r w:rsidR="00E33071" w:rsidRPr="0016165C">
        <w:rPr>
          <w:rFonts w:ascii="Times New Roman" w:eastAsia="Times New Roman" w:hAnsi="Times New Roman" w:cs="Times New Roman"/>
          <w:i/>
          <w:iCs/>
          <w:color w:val="0070C0"/>
          <w:sz w:val="24"/>
          <w:szCs w:val="24"/>
          <w:lang w:val="en-US" w:eastAsia="fr-FR"/>
        </w:rPr>
        <w:t>Introduction</w:t>
      </w:r>
      <w:r w:rsidR="00E33071" w:rsidRPr="0016165C">
        <w:rPr>
          <w:rFonts w:ascii="Times New Roman" w:eastAsia="Times New Roman" w:hAnsi="Times New Roman" w:cs="Times New Roman"/>
          <w:iCs/>
          <w:color w:val="0070C0"/>
          <w:sz w:val="24"/>
          <w:szCs w:val="24"/>
          <w:lang w:val="en-US" w:eastAsia="fr-FR"/>
        </w:rPr>
        <w:t xml:space="preserve"> (Lines 89 to 101). This is mainly because </w:t>
      </w:r>
      <w:r w:rsidR="00880261" w:rsidRPr="0016165C">
        <w:rPr>
          <w:rFonts w:ascii="Times New Roman" w:eastAsia="Times New Roman" w:hAnsi="Times New Roman" w:cs="Times New Roman"/>
          <w:iCs/>
          <w:color w:val="0070C0"/>
          <w:sz w:val="24"/>
          <w:szCs w:val="24"/>
          <w:lang w:val="en-US" w:eastAsia="fr-FR"/>
        </w:rPr>
        <w:t xml:space="preserve">migration between populations </w:t>
      </w:r>
      <w:r w:rsidR="00B52F06" w:rsidRPr="0016165C">
        <w:rPr>
          <w:rFonts w:ascii="Times New Roman" w:eastAsia="Times New Roman" w:hAnsi="Times New Roman" w:cs="Times New Roman"/>
          <w:iCs/>
          <w:color w:val="0070C0"/>
          <w:sz w:val="24"/>
          <w:szCs w:val="24"/>
          <w:lang w:val="en-US" w:eastAsia="fr-FR"/>
        </w:rPr>
        <w:t>limits our ability to obtain a</w:t>
      </w:r>
      <w:r w:rsidR="00E33071" w:rsidRPr="0016165C">
        <w:rPr>
          <w:rFonts w:ascii="Times New Roman" w:eastAsia="Times New Roman" w:hAnsi="Times New Roman" w:cs="Times New Roman"/>
          <w:iCs/>
          <w:color w:val="0070C0"/>
          <w:sz w:val="24"/>
          <w:szCs w:val="24"/>
          <w:lang w:val="en-US" w:eastAsia="fr-FR"/>
        </w:rPr>
        <w:t xml:space="preserve"> pedigree and an</w:t>
      </w:r>
      <w:r w:rsidR="00B52F06" w:rsidRPr="0016165C">
        <w:rPr>
          <w:rFonts w:ascii="Times New Roman" w:eastAsia="Times New Roman" w:hAnsi="Times New Roman" w:cs="Times New Roman"/>
          <w:iCs/>
          <w:color w:val="0070C0"/>
          <w:sz w:val="24"/>
          <w:szCs w:val="24"/>
          <w:lang w:val="en-US" w:eastAsia="fr-FR"/>
        </w:rPr>
        <w:t xml:space="preserve"> exhaustive measurement of LRS</w:t>
      </w:r>
      <w:r w:rsidR="00E33071" w:rsidRPr="0016165C">
        <w:rPr>
          <w:rFonts w:ascii="Times New Roman" w:eastAsia="Times New Roman" w:hAnsi="Times New Roman" w:cs="Times New Roman"/>
          <w:iCs/>
          <w:color w:val="0070C0"/>
          <w:sz w:val="24"/>
          <w:szCs w:val="24"/>
          <w:lang w:val="en-US" w:eastAsia="fr-FR"/>
        </w:rPr>
        <w:t>.</w:t>
      </w:r>
      <w:r w:rsidR="00B52F06" w:rsidRPr="0016165C">
        <w:rPr>
          <w:rFonts w:ascii="Times New Roman" w:eastAsia="Times New Roman" w:hAnsi="Times New Roman" w:cs="Times New Roman"/>
          <w:iCs/>
          <w:color w:val="0070C0"/>
          <w:sz w:val="24"/>
          <w:szCs w:val="24"/>
          <w:lang w:val="en-US" w:eastAsia="fr-FR"/>
        </w:rPr>
        <w:t xml:space="preserve"> </w:t>
      </w:r>
      <w:r w:rsidR="00E33071" w:rsidRPr="0016165C">
        <w:rPr>
          <w:rFonts w:ascii="Times New Roman" w:eastAsia="Times New Roman" w:hAnsi="Times New Roman" w:cs="Times New Roman"/>
          <w:iCs/>
          <w:color w:val="0070C0"/>
          <w:sz w:val="24"/>
          <w:szCs w:val="24"/>
          <w:lang w:val="en-US" w:eastAsia="fr-FR"/>
        </w:rPr>
        <w:t>A</w:t>
      </w:r>
      <w:r w:rsidR="00B52F06" w:rsidRPr="0016165C">
        <w:rPr>
          <w:rFonts w:ascii="Times New Roman" w:eastAsia="Times New Roman" w:hAnsi="Times New Roman" w:cs="Times New Roman"/>
          <w:iCs/>
          <w:color w:val="0070C0"/>
          <w:sz w:val="24"/>
          <w:szCs w:val="24"/>
          <w:lang w:val="en-US" w:eastAsia="fr-FR"/>
        </w:rPr>
        <w:t xml:space="preserve">s </w:t>
      </w:r>
      <w:r w:rsidR="00E33071" w:rsidRPr="0016165C">
        <w:rPr>
          <w:rFonts w:ascii="Times New Roman" w:eastAsia="Times New Roman" w:hAnsi="Times New Roman" w:cs="Times New Roman"/>
          <w:iCs/>
          <w:color w:val="0070C0"/>
          <w:sz w:val="24"/>
          <w:szCs w:val="24"/>
          <w:lang w:val="en-US" w:eastAsia="fr-FR"/>
        </w:rPr>
        <w:t xml:space="preserve">mentioned by the reviewer, this is the case </w:t>
      </w:r>
      <w:r w:rsidR="00B52F06" w:rsidRPr="0016165C">
        <w:rPr>
          <w:rFonts w:ascii="Times New Roman" w:eastAsia="Times New Roman" w:hAnsi="Times New Roman" w:cs="Times New Roman"/>
          <w:iCs/>
          <w:color w:val="0070C0"/>
          <w:sz w:val="24"/>
          <w:szCs w:val="24"/>
          <w:lang w:val="en-US" w:eastAsia="fr-FR"/>
        </w:rPr>
        <w:t>for any other pedigree based quantitative genetic study of a wild population</w:t>
      </w:r>
      <w:r w:rsidR="00E33071" w:rsidRPr="0016165C">
        <w:rPr>
          <w:rFonts w:ascii="Times New Roman" w:eastAsia="Times New Roman" w:hAnsi="Times New Roman" w:cs="Times New Roman"/>
          <w:iCs/>
          <w:color w:val="0070C0"/>
          <w:sz w:val="24"/>
          <w:szCs w:val="24"/>
          <w:lang w:val="en-US" w:eastAsia="fr-FR"/>
        </w:rPr>
        <w:t xml:space="preserve"> (</w:t>
      </w:r>
      <w:r w:rsidR="001D46DA" w:rsidRPr="0016165C">
        <w:rPr>
          <w:rStyle w:val="tgc"/>
          <w:rFonts w:ascii="Times New Roman" w:hAnsi="Times New Roman" w:cs="Times New Roman"/>
          <w:i/>
          <w:color w:val="0070C0"/>
          <w:sz w:val="24"/>
          <w:szCs w:val="24"/>
          <w:lang w:val="en-US"/>
        </w:rPr>
        <w:t>§</w:t>
      </w:r>
      <w:r w:rsidR="00E33071" w:rsidRPr="0016165C">
        <w:rPr>
          <w:rFonts w:ascii="Times New Roman" w:eastAsia="Times New Roman" w:hAnsi="Times New Roman" w:cs="Times New Roman"/>
          <w:i/>
          <w:iCs/>
          <w:color w:val="0070C0"/>
          <w:sz w:val="24"/>
          <w:szCs w:val="24"/>
          <w:lang w:val="en-US" w:eastAsia="fr-FR"/>
        </w:rPr>
        <w:t>Discussion</w:t>
      </w:r>
      <w:r w:rsidR="00E33071" w:rsidRPr="0016165C">
        <w:rPr>
          <w:rFonts w:ascii="Times New Roman" w:eastAsia="Times New Roman" w:hAnsi="Times New Roman" w:cs="Times New Roman"/>
          <w:iCs/>
          <w:color w:val="0070C0"/>
          <w:sz w:val="24"/>
          <w:szCs w:val="24"/>
          <w:lang w:val="en-US" w:eastAsia="fr-FR"/>
        </w:rPr>
        <w:t xml:space="preserve"> Lines </w:t>
      </w:r>
      <w:r w:rsidR="00C35FBE" w:rsidRPr="0016165C">
        <w:rPr>
          <w:rFonts w:ascii="Times New Roman" w:eastAsia="Times New Roman" w:hAnsi="Times New Roman" w:cs="Times New Roman"/>
          <w:iCs/>
          <w:color w:val="0070C0"/>
          <w:sz w:val="24"/>
          <w:szCs w:val="24"/>
          <w:lang w:val="en-US" w:eastAsia="fr-FR"/>
        </w:rPr>
        <w:t xml:space="preserve">438 </w:t>
      </w:r>
      <w:r w:rsidR="00E33071" w:rsidRPr="0016165C">
        <w:rPr>
          <w:rFonts w:ascii="Times New Roman" w:eastAsia="Times New Roman" w:hAnsi="Times New Roman" w:cs="Times New Roman"/>
          <w:iCs/>
          <w:color w:val="0070C0"/>
          <w:sz w:val="24"/>
          <w:szCs w:val="24"/>
          <w:lang w:val="en-US" w:eastAsia="fr-FR"/>
        </w:rPr>
        <w:t xml:space="preserve">to </w:t>
      </w:r>
      <w:r w:rsidR="00C35FBE" w:rsidRPr="0016165C">
        <w:rPr>
          <w:rFonts w:ascii="Times New Roman" w:eastAsia="Times New Roman" w:hAnsi="Times New Roman" w:cs="Times New Roman"/>
          <w:iCs/>
          <w:color w:val="0070C0"/>
          <w:sz w:val="24"/>
          <w:szCs w:val="24"/>
          <w:lang w:val="en-US" w:eastAsia="fr-FR"/>
        </w:rPr>
        <w:t>439</w:t>
      </w:r>
      <w:r w:rsidR="00E33071" w:rsidRPr="0016165C">
        <w:rPr>
          <w:rFonts w:ascii="Times New Roman" w:eastAsia="Times New Roman" w:hAnsi="Times New Roman" w:cs="Times New Roman"/>
          <w:iCs/>
          <w:color w:val="0070C0"/>
          <w:sz w:val="24"/>
          <w:szCs w:val="24"/>
          <w:lang w:val="en-US" w:eastAsia="fr-FR"/>
        </w:rPr>
        <w:t xml:space="preserve">). </w:t>
      </w:r>
    </w:p>
    <w:p w:rsidR="00E10B67" w:rsidRPr="0016165C" w:rsidRDefault="00E10B6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13. L68 – say where Kimbe Island is (and also in the Abstract)</w:t>
      </w:r>
    </w:p>
    <w:p w:rsidR="00CF3157" w:rsidRPr="0016165C" w:rsidRDefault="00F0570C"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hAnsi="Times New Roman" w:cs="Times New Roman"/>
          <w:color w:val="0070C0"/>
          <w:sz w:val="24"/>
          <w:szCs w:val="24"/>
          <w:lang w:val="en-US"/>
        </w:rPr>
        <w:t>&gt;</w:t>
      </w:r>
      <w:r w:rsidR="00A92DBF" w:rsidRPr="0016165C">
        <w:rPr>
          <w:rFonts w:ascii="Times New Roman" w:hAnsi="Times New Roman" w:cs="Times New Roman"/>
          <w:color w:val="0070C0"/>
          <w:sz w:val="24"/>
          <w:szCs w:val="24"/>
          <w:lang w:val="en-US"/>
        </w:rPr>
        <w:t xml:space="preserve"> </w:t>
      </w:r>
      <w:r w:rsidRPr="0016165C">
        <w:rPr>
          <w:rFonts w:ascii="Times New Roman" w:hAnsi="Times New Roman" w:cs="Times New Roman"/>
          <w:color w:val="0070C0"/>
          <w:sz w:val="24"/>
          <w:szCs w:val="24"/>
          <w:lang w:val="en-US"/>
        </w:rPr>
        <w:t>Done</w:t>
      </w:r>
    </w:p>
    <w:p w:rsidR="00E27794" w:rsidRPr="0016165C" w:rsidRDefault="00E27794"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14. L75 – this is a slightly odd conflation of Fisher’s Fundamental Theorem, which states</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that the additive genetic variance of relative fitness determines the rate of adaptation</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in the population, and the Robertson‐Price covariance, which states that the additive</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genetic covariance of a trait with relative fitness determines the rate of change of a</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trait.</w:t>
      </w:r>
    </w:p>
    <w:p w:rsidR="006E5074" w:rsidRPr="0016165C" w:rsidRDefault="00A81EC4" w:rsidP="006E5074">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576A2A" w:rsidRPr="0016165C">
        <w:rPr>
          <w:rFonts w:ascii="Times New Roman" w:eastAsia="Times New Roman" w:hAnsi="Times New Roman" w:cs="Times New Roman"/>
          <w:iCs/>
          <w:color w:val="0070C0"/>
          <w:sz w:val="24"/>
          <w:szCs w:val="24"/>
          <w:lang w:val="en-US" w:eastAsia="fr-FR"/>
        </w:rPr>
        <w:t xml:space="preserve"> </w:t>
      </w:r>
      <w:r w:rsidR="006E5074" w:rsidRPr="0016165C">
        <w:rPr>
          <w:rFonts w:ascii="Times New Roman" w:eastAsia="Times New Roman" w:hAnsi="Times New Roman" w:cs="Times New Roman"/>
          <w:iCs/>
          <w:color w:val="0070C0"/>
          <w:sz w:val="24"/>
          <w:szCs w:val="24"/>
          <w:lang w:val="en-US" w:eastAsia="fr-FR"/>
        </w:rPr>
        <w:t xml:space="preserve">We have </w:t>
      </w:r>
      <w:r w:rsidR="00E33071" w:rsidRPr="0016165C">
        <w:rPr>
          <w:rFonts w:ascii="Times New Roman" w:eastAsia="Times New Roman" w:hAnsi="Times New Roman" w:cs="Times New Roman"/>
          <w:iCs/>
          <w:color w:val="0070C0"/>
          <w:sz w:val="24"/>
          <w:szCs w:val="24"/>
          <w:lang w:val="en-US" w:eastAsia="fr-FR"/>
        </w:rPr>
        <w:t xml:space="preserve">restructured the text of the paper, in particular the first two paragraphs of the </w:t>
      </w:r>
      <w:r w:rsidR="006E5074" w:rsidRPr="0016165C">
        <w:rPr>
          <w:rFonts w:ascii="Times New Roman" w:eastAsia="Times New Roman" w:hAnsi="Times New Roman" w:cs="Times New Roman"/>
          <w:i/>
          <w:iCs/>
          <w:color w:val="0070C0"/>
          <w:sz w:val="24"/>
          <w:szCs w:val="24"/>
          <w:lang w:val="en-US" w:eastAsia="fr-FR"/>
        </w:rPr>
        <w:t>§Introduction</w:t>
      </w:r>
      <w:r w:rsidR="006E5074" w:rsidRPr="0016165C">
        <w:rPr>
          <w:rFonts w:ascii="Times New Roman" w:eastAsia="Times New Roman" w:hAnsi="Times New Roman" w:cs="Times New Roman"/>
          <w:iCs/>
          <w:color w:val="0070C0"/>
          <w:sz w:val="24"/>
          <w:szCs w:val="24"/>
          <w:lang w:val="en-US" w:eastAsia="fr-FR"/>
        </w:rPr>
        <w:t xml:space="preserve"> </w:t>
      </w:r>
      <w:r w:rsidR="00E33071" w:rsidRPr="0016165C">
        <w:rPr>
          <w:rFonts w:ascii="Times New Roman" w:eastAsia="Times New Roman" w:hAnsi="Times New Roman" w:cs="Times New Roman"/>
          <w:iCs/>
          <w:color w:val="0070C0"/>
          <w:sz w:val="24"/>
          <w:szCs w:val="24"/>
          <w:lang w:val="en-US" w:eastAsia="fr-FR"/>
        </w:rPr>
        <w:t xml:space="preserve">in order to clarify </w:t>
      </w:r>
      <w:r w:rsidR="006E5074" w:rsidRPr="0016165C">
        <w:rPr>
          <w:rFonts w:ascii="Times New Roman" w:eastAsia="Times New Roman" w:hAnsi="Times New Roman" w:cs="Times New Roman"/>
          <w:iCs/>
          <w:color w:val="0070C0"/>
          <w:sz w:val="24"/>
          <w:szCs w:val="24"/>
          <w:lang w:val="en-US" w:eastAsia="fr-FR"/>
        </w:rPr>
        <w:t xml:space="preserve">that </w:t>
      </w:r>
      <w:r w:rsidR="00E33071" w:rsidRPr="0016165C">
        <w:rPr>
          <w:rFonts w:ascii="Times New Roman" w:eastAsia="Times New Roman" w:hAnsi="Times New Roman" w:cs="Times New Roman"/>
          <w:iCs/>
          <w:color w:val="0070C0"/>
          <w:sz w:val="24"/>
          <w:szCs w:val="24"/>
          <w:lang w:val="en-US" w:eastAsia="fr-FR"/>
        </w:rPr>
        <w:t xml:space="preserve">the </w:t>
      </w:r>
      <w:r w:rsidR="006E5074" w:rsidRPr="0016165C">
        <w:rPr>
          <w:rFonts w:ascii="Times New Roman" w:eastAsia="Times New Roman" w:hAnsi="Times New Roman" w:cs="Times New Roman"/>
          <w:iCs/>
          <w:color w:val="0070C0"/>
          <w:sz w:val="24"/>
          <w:szCs w:val="24"/>
          <w:lang w:val="en-US" w:eastAsia="fr-FR"/>
        </w:rPr>
        <w:t>“</w:t>
      </w:r>
      <w:r w:rsidR="006E5074" w:rsidRPr="0016165C">
        <w:rPr>
          <w:rFonts w:ascii="Times New Roman" w:hAnsi="Times New Roman" w:cs="Times New Roman"/>
          <w:color w:val="0070C0"/>
          <w:sz w:val="24"/>
          <w:szCs w:val="24"/>
          <w:lang w:val="en-US"/>
        </w:rPr>
        <w:t xml:space="preserve">additive genetic variance in relative fitness determines the rate of adaptation of the population” </w:t>
      </w:r>
      <w:r w:rsidR="00E33071" w:rsidRPr="0016165C">
        <w:rPr>
          <w:rFonts w:ascii="Times New Roman" w:hAnsi="Times New Roman" w:cs="Times New Roman"/>
          <w:color w:val="0070C0"/>
          <w:sz w:val="24"/>
          <w:szCs w:val="24"/>
          <w:lang w:val="en-US"/>
        </w:rPr>
        <w:t xml:space="preserve">and that this is the question we wanted to address in this revised version of the paper. </w:t>
      </w:r>
    </w:p>
    <w:p w:rsidR="006E5074" w:rsidRPr="0016165C" w:rsidRDefault="006E5074"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15. P72‐97 : this is a bit simplistic, and also completely ignores the review of exactly this</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issue that you’ve presented in Table S1! There are obviously a range of complex</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arguments here regarding the expectation and measurement of the relevant</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parameters: the Hendry AREES review below is a good starting place, but as the</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authors know, there are very different expectations regarding levels of heritability vs</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additive genetic variance vs evolvability.</w:t>
      </w:r>
    </w:p>
    <w:p w:rsidR="00BF2A92" w:rsidRPr="0016165C" w:rsidRDefault="00A81EC4" w:rsidP="00BF2A92">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6E5074" w:rsidRPr="0016165C">
        <w:rPr>
          <w:rFonts w:ascii="Times New Roman" w:eastAsia="Times New Roman" w:hAnsi="Times New Roman" w:cs="Times New Roman"/>
          <w:iCs/>
          <w:color w:val="0070C0"/>
          <w:sz w:val="24"/>
          <w:szCs w:val="24"/>
          <w:lang w:val="en-US" w:eastAsia="fr-FR"/>
        </w:rPr>
        <w:t xml:space="preserve">We have modified the text in </w:t>
      </w:r>
      <w:r w:rsidR="00576A2A" w:rsidRPr="0016165C">
        <w:rPr>
          <w:rFonts w:ascii="Times New Roman" w:eastAsia="Times New Roman" w:hAnsi="Times New Roman" w:cs="Times New Roman"/>
          <w:iCs/>
          <w:color w:val="0070C0"/>
          <w:sz w:val="24"/>
          <w:szCs w:val="24"/>
          <w:lang w:val="en-US" w:eastAsia="fr-FR"/>
        </w:rPr>
        <w:t xml:space="preserve">the </w:t>
      </w:r>
      <w:r w:rsidR="006E5074" w:rsidRPr="0016165C">
        <w:rPr>
          <w:rFonts w:ascii="Times New Roman" w:eastAsia="Times New Roman" w:hAnsi="Times New Roman" w:cs="Times New Roman"/>
          <w:i/>
          <w:iCs/>
          <w:color w:val="0070C0"/>
          <w:sz w:val="24"/>
          <w:szCs w:val="24"/>
          <w:lang w:val="en-US" w:eastAsia="fr-FR"/>
        </w:rPr>
        <w:t>§Introduction</w:t>
      </w:r>
      <w:r w:rsidR="006E5074" w:rsidRPr="0016165C">
        <w:rPr>
          <w:rFonts w:ascii="Times New Roman" w:eastAsia="Times New Roman" w:hAnsi="Times New Roman" w:cs="Times New Roman"/>
          <w:iCs/>
          <w:color w:val="0070C0"/>
          <w:sz w:val="24"/>
          <w:szCs w:val="24"/>
          <w:lang w:val="en-US" w:eastAsia="fr-FR"/>
        </w:rPr>
        <w:t xml:space="preserve"> and clarified how </w:t>
      </w:r>
      <w:r w:rsidR="00B325D3" w:rsidRPr="0016165C">
        <w:rPr>
          <w:rFonts w:ascii="Times New Roman" w:eastAsia="Times New Roman" w:hAnsi="Times New Roman" w:cs="Times New Roman"/>
          <w:iCs/>
          <w:color w:val="0070C0"/>
          <w:sz w:val="24"/>
          <w:szCs w:val="24"/>
          <w:lang w:val="en-US" w:eastAsia="fr-FR"/>
        </w:rPr>
        <w:t xml:space="preserve">measurements of </w:t>
      </w:r>
      <w:r w:rsidR="006E5074" w:rsidRPr="0016165C">
        <w:rPr>
          <w:rFonts w:ascii="Times New Roman" w:eastAsia="Times New Roman" w:hAnsi="Times New Roman" w:cs="Times New Roman"/>
          <w:iCs/>
          <w:color w:val="0070C0"/>
          <w:sz w:val="24"/>
          <w:szCs w:val="24"/>
          <w:lang w:val="en-US" w:eastAsia="fr-FR"/>
        </w:rPr>
        <w:t xml:space="preserve">additive genetic variance, evolvability and heritability </w:t>
      </w:r>
      <w:r w:rsidR="00B325D3" w:rsidRPr="0016165C">
        <w:rPr>
          <w:rFonts w:ascii="Times New Roman" w:eastAsia="Times New Roman" w:hAnsi="Times New Roman" w:cs="Times New Roman"/>
          <w:iCs/>
          <w:color w:val="0070C0"/>
          <w:sz w:val="24"/>
          <w:szCs w:val="24"/>
          <w:lang w:val="en-US" w:eastAsia="fr-FR"/>
        </w:rPr>
        <w:t xml:space="preserve">bring about </w:t>
      </w:r>
      <w:r w:rsidR="006E5074" w:rsidRPr="0016165C">
        <w:rPr>
          <w:rFonts w:ascii="Times New Roman" w:eastAsia="Times New Roman" w:hAnsi="Times New Roman" w:cs="Times New Roman"/>
          <w:iCs/>
          <w:color w:val="0070C0"/>
          <w:sz w:val="24"/>
          <w:szCs w:val="24"/>
          <w:lang w:val="en-US" w:eastAsia="fr-FR"/>
        </w:rPr>
        <w:t>different messages and expectations</w:t>
      </w:r>
      <w:r w:rsidR="00285693" w:rsidRPr="0016165C">
        <w:rPr>
          <w:rFonts w:ascii="Times New Roman" w:eastAsia="Times New Roman" w:hAnsi="Times New Roman" w:cs="Times New Roman"/>
          <w:iCs/>
          <w:color w:val="0070C0"/>
          <w:sz w:val="24"/>
          <w:szCs w:val="24"/>
          <w:lang w:val="en-US" w:eastAsia="fr-FR"/>
        </w:rPr>
        <w:t xml:space="preserve">. </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16. P92 – this is a confusing jump, as the discussion up to now seems very general and</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centred on evolutionary biology theory, whereas the sentence suddenly plunges into</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thinking about different anemone species (how is this relevant?). It would be clearer if</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you kept the general theoretical arguments in one paragraph, and points about the</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specific study system in another. I would find this much clearer with some basic</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information on the study system and species first before any of the methods.</w:t>
      </w:r>
    </w:p>
    <w:p w:rsidR="00BC359A" w:rsidRPr="0016165C" w:rsidRDefault="00A81EC4" w:rsidP="00F16B38">
      <w:pPr>
        <w:spacing w:after="0" w:line="240" w:lineRule="auto"/>
        <w:rPr>
          <w:rFonts w:ascii="Times New Roman" w:hAnsi="Times New Roman" w:cs="Times New Roman"/>
          <w:color w:val="0070C0"/>
          <w:sz w:val="24"/>
          <w:szCs w:val="24"/>
          <w:lang w:val="en-US"/>
        </w:rPr>
      </w:pPr>
      <w:r w:rsidRPr="0016165C">
        <w:rPr>
          <w:rFonts w:ascii="Times New Roman" w:hAnsi="Times New Roman" w:cs="Times New Roman"/>
          <w:color w:val="0070C0"/>
          <w:sz w:val="24"/>
          <w:szCs w:val="24"/>
          <w:lang w:val="en-US"/>
        </w:rPr>
        <w:t>&gt;</w:t>
      </w:r>
      <w:r w:rsidR="00576A2A" w:rsidRPr="0016165C">
        <w:rPr>
          <w:rFonts w:ascii="Times New Roman" w:hAnsi="Times New Roman" w:cs="Times New Roman"/>
          <w:color w:val="0070C0"/>
          <w:sz w:val="24"/>
          <w:szCs w:val="24"/>
          <w:lang w:val="en-US"/>
        </w:rPr>
        <w:t xml:space="preserve"> </w:t>
      </w:r>
      <w:r w:rsidR="00B119F8" w:rsidRPr="0016165C">
        <w:rPr>
          <w:rFonts w:ascii="Times New Roman" w:hAnsi="Times New Roman" w:cs="Times New Roman"/>
          <w:color w:val="0070C0"/>
          <w:sz w:val="24"/>
          <w:szCs w:val="24"/>
          <w:lang w:val="en-US"/>
        </w:rPr>
        <w:t xml:space="preserve">We have </w:t>
      </w:r>
      <w:r w:rsidR="00AA4A4A" w:rsidRPr="0016165C">
        <w:rPr>
          <w:rFonts w:ascii="Times New Roman" w:hAnsi="Times New Roman" w:cs="Times New Roman"/>
          <w:color w:val="0070C0"/>
          <w:sz w:val="24"/>
          <w:szCs w:val="24"/>
          <w:lang w:val="en-US"/>
        </w:rPr>
        <w:t>restructured</w:t>
      </w:r>
      <w:r w:rsidR="00847B61" w:rsidRPr="0016165C">
        <w:rPr>
          <w:rFonts w:ascii="Times New Roman" w:hAnsi="Times New Roman" w:cs="Times New Roman"/>
          <w:color w:val="0070C0"/>
          <w:sz w:val="24"/>
          <w:szCs w:val="24"/>
          <w:lang w:val="en-US"/>
        </w:rPr>
        <w:t xml:space="preserve"> the </w:t>
      </w:r>
      <w:r w:rsidR="00847B61" w:rsidRPr="0016165C">
        <w:rPr>
          <w:rFonts w:ascii="Times New Roman" w:hAnsi="Times New Roman" w:cs="Times New Roman"/>
          <w:i/>
          <w:color w:val="0070C0"/>
          <w:sz w:val="24"/>
          <w:szCs w:val="24"/>
          <w:lang w:val="en-US"/>
        </w:rPr>
        <w:t>§Introduction</w:t>
      </w:r>
      <w:r w:rsidR="00653485" w:rsidRPr="0016165C">
        <w:rPr>
          <w:rFonts w:ascii="Times New Roman" w:hAnsi="Times New Roman" w:cs="Times New Roman"/>
          <w:color w:val="0070C0"/>
          <w:sz w:val="24"/>
          <w:szCs w:val="24"/>
          <w:lang w:val="en-US"/>
        </w:rPr>
        <w:t xml:space="preserve">, developed </w:t>
      </w:r>
      <w:r w:rsidR="00B119F8" w:rsidRPr="0016165C">
        <w:rPr>
          <w:rFonts w:ascii="Times New Roman" w:hAnsi="Times New Roman" w:cs="Times New Roman"/>
          <w:color w:val="0070C0"/>
          <w:sz w:val="24"/>
          <w:szCs w:val="24"/>
          <w:lang w:val="en-US"/>
        </w:rPr>
        <w:t xml:space="preserve">general theoretical </w:t>
      </w:r>
      <w:r w:rsidR="00653485" w:rsidRPr="0016165C">
        <w:rPr>
          <w:rFonts w:ascii="Times New Roman" w:hAnsi="Times New Roman" w:cs="Times New Roman"/>
          <w:color w:val="0070C0"/>
          <w:sz w:val="24"/>
          <w:szCs w:val="24"/>
          <w:lang w:val="en-US"/>
        </w:rPr>
        <w:t xml:space="preserve">adaptive evolution </w:t>
      </w:r>
      <w:r w:rsidR="00B119F8" w:rsidRPr="0016165C">
        <w:rPr>
          <w:rFonts w:ascii="Times New Roman" w:hAnsi="Times New Roman" w:cs="Times New Roman"/>
          <w:color w:val="0070C0"/>
          <w:sz w:val="24"/>
          <w:szCs w:val="24"/>
          <w:lang w:val="en-US"/>
        </w:rPr>
        <w:t xml:space="preserve">arguments in </w:t>
      </w:r>
      <w:r w:rsidR="00285693" w:rsidRPr="0016165C">
        <w:rPr>
          <w:rFonts w:ascii="Times New Roman" w:hAnsi="Times New Roman" w:cs="Times New Roman"/>
          <w:color w:val="0070C0"/>
          <w:sz w:val="24"/>
          <w:szCs w:val="24"/>
          <w:lang w:val="en-US"/>
        </w:rPr>
        <w:t>the first</w:t>
      </w:r>
      <w:r w:rsidR="00B119F8" w:rsidRPr="0016165C">
        <w:rPr>
          <w:rFonts w:ascii="Times New Roman" w:hAnsi="Times New Roman" w:cs="Times New Roman"/>
          <w:color w:val="0070C0"/>
          <w:sz w:val="24"/>
          <w:szCs w:val="24"/>
          <w:lang w:val="en-US"/>
        </w:rPr>
        <w:t xml:space="preserve"> paragraph</w:t>
      </w:r>
      <w:r w:rsidR="00285693" w:rsidRPr="0016165C">
        <w:rPr>
          <w:rFonts w:ascii="Times New Roman" w:hAnsi="Times New Roman" w:cs="Times New Roman"/>
          <w:color w:val="0070C0"/>
          <w:sz w:val="24"/>
          <w:szCs w:val="24"/>
          <w:lang w:val="en-US"/>
        </w:rPr>
        <w:t>s</w:t>
      </w:r>
      <w:r w:rsidR="00B119F8" w:rsidRPr="0016165C">
        <w:rPr>
          <w:rFonts w:ascii="Times New Roman" w:hAnsi="Times New Roman" w:cs="Times New Roman"/>
          <w:color w:val="0070C0"/>
          <w:sz w:val="24"/>
          <w:szCs w:val="24"/>
          <w:lang w:val="en-US"/>
        </w:rPr>
        <w:t xml:space="preserve"> and </w:t>
      </w:r>
      <w:r w:rsidR="00285693" w:rsidRPr="0016165C">
        <w:rPr>
          <w:rFonts w:ascii="Times New Roman" w:hAnsi="Times New Roman" w:cs="Times New Roman"/>
          <w:color w:val="0070C0"/>
          <w:sz w:val="24"/>
          <w:szCs w:val="24"/>
          <w:lang w:val="en-US"/>
        </w:rPr>
        <w:t xml:space="preserve">moved the </w:t>
      </w:r>
      <w:r w:rsidR="00B119F8" w:rsidRPr="0016165C">
        <w:rPr>
          <w:rFonts w:ascii="Times New Roman" w:hAnsi="Times New Roman" w:cs="Times New Roman"/>
          <w:color w:val="0070C0"/>
          <w:sz w:val="24"/>
          <w:szCs w:val="24"/>
          <w:lang w:val="en-US"/>
        </w:rPr>
        <w:t xml:space="preserve">points about the specific </w:t>
      </w:r>
      <w:r w:rsidR="00F901B1" w:rsidRPr="0016165C">
        <w:rPr>
          <w:rFonts w:ascii="Times New Roman" w:hAnsi="Times New Roman" w:cs="Times New Roman"/>
          <w:color w:val="0070C0"/>
          <w:sz w:val="24"/>
          <w:szCs w:val="24"/>
          <w:lang w:val="en-US"/>
        </w:rPr>
        <w:t xml:space="preserve">ecology of the </w:t>
      </w:r>
      <w:r w:rsidR="00B119F8" w:rsidRPr="0016165C">
        <w:rPr>
          <w:rFonts w:ascii="Times New Roman" w:hAnsi="Times New Roman" w:cs="Times New Roman"/>
          <w:color w:val="0070C0"/>
          <w:sz w:val="24"/>
          <w:szCs w:val="24"/>
          <w:lang w:val="en-US"/>
        </w:rPr>
        <w:t xml:space="preserve">study system </w:t>
      </w:r>
      <w:r w:rsidR="00F901B1" w:rsidRPr="0016165C">
        <w:rPr>
          <w:rFonts w:ascii="Times New Roman" w:hAnsi="Times New Roman" w:cs="Times New Roman"/>
          <w:color w:val="0070C0"/>
          <w:sz w:val="24"/>
          <w:szCs w:val="24"/>
          <w:lang w:val="en-US"/>
        </w:rPr>
        <w:t xml:space="preserve">and challenges in coral reef studies </w:t>
      </w:r>
      <w:r w:rsidR="0076031B" w:rsidRPr="0016165C">
        <w:rPr>
          <w:rFonts w:ascii="Times New Roman" w:hAnsi="Times New Roman" w:cs="Times New Roman"/>
          <w:color w:val="0070C0"/>
          <w:sz w:val="24"/>
          <w:szCs w:val="24"/>
          <w:lang w:val="en-US"/>
        </w:rPr>
        <w:t>towards the end of the introduction</w:t>
      </w:r>
      <w:r w:rsidR="00285693" w:rsidRPr="0016165C">
        <w:rPr>
          <w:rFonts w:ascii="Times New Roman" w:hAnsi="Times New Roman" w:cs="Times New Roman"/>
          <w:color w:val="0070C0"/>
          <w:sz w:val="24"/>
          <w:szCs w:val="24"/>
          <w:lang w:val="en-US"/>
        </w:rPr>
        <w:t xml:space="preserve">. </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lastRenderedPageBreak/>
        <w:t>17. L101 – define evolvability</w:t>
      </w:r>
    </w:p>
    <w:p w:rsidR="00AF0AF5" w:rsidRPr="0016165C" w:rsidRDefault="00A81EC4"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576A2A" w:rsidRPr="0016165C">
        <w:rPr>
          <w:rFonts w:ascii="Times New Roman" w:eastAsia="Times New Roman" w:hAnsi="Times New Roman" w:cs="Times New Roman"/>
          <w:iCs/>
          <w:color w:val="0070C0"/>
          <w:sz w:val="24"/>
          <w:szCs w:val="24"/>
          <w:lang w:val="en-US" w:eastAsia="fr-FR"/>
        </w:rPr>
        <w:t xml:space="preserve"> </w:t>
      </w:r>
      <w:r w:rsidR="00AF0AF5" w:rsidRPr="0016165C">
        <w:rPr>
          <w:rFonts w:ascii="Times New Roman" w:eastAsia="Times New Roman" w:hAnsi="Times New Roman" w:cs="Times New Roman"/>
          <w:iCs/>
          <w:color w:val="0070C0"/>
          <w:sz w:val="24"/>
          <w:szCs w:val="24"/>
          <w:lang w:val="en-US" w:eastAsia="fr-FR"/>
        </w:rPr>
        <w:t>The term evolvab</w:t>
      </w:r>
      <w:r w:rsidR="00C7080B" w:rsidRPr="0016165C">
        <w:rPr>
          <w:rFonts w:ascii="Times New Roman" w:eastAsia="Times New Roman" w:hAnsi="Times New Roman" w:cs="Times New Roman"/>
          <w:iCs/>
          <w:color w:val="0070C0"/>
          <w:sz w:val="24"/>
          <w:szCs w:val="24"/>
          <w:lang w:val="en-US" w:eastAsia="fr-FR"/>
        </w:rPr>
        <w:t>i</w:t>
      </w:r>
      <w:r w:rsidR="00AF0AF5" w:rsidRPr="0016165C">
        <w:rPr>
          <w:rFonts w:ascii="Times New Roman" w:eastAsia="Times New Roman" w:hAnsi="Times New Roman" w:cs="Times New Roman"/>
          <w:iCs/>
          <w:color w:val="0070C0"/>
          <w:sz w:val="24"/>
          <w:szCs w:val="24"/>
          <w:lang w:val="en-US" w:eastAsia="fr-FR"/>
        </w:rPr>
        <w:t xml:space="preserve">lity </w:t>
      </w:r>
      <w:r w:rsidR="00285693" w:rsidRPr="0016165C">
        <w:rPr>
          <w:rFonts w:ascii="Times New Roman" w:eastAsia="Times New Roman" w:hAnsi="Times New Roman" w:cs="Times New Roman"/>
          <w:iCs/>
          <w:color w:val="0070C0"/>
          <w:sz w:val="24"/>
          <w:szCs w:val="24"/>
          <w:lang w:val="en-US" w:eastAsia="fr-FR"/>
        </w:rPr>
        <w:t xml:space="preserve">is now defined </w:t>
      </w:r>
      <w:r w:rsidR="00AF0AF5" w:rsidRPr="0016165C">
        <w:rPr>
          <w:rFonts w:ascii="Times New Roman" w:eastAsia="Times New Roman" w:hAnsi="Times New Roman" w:cs="Times New Roman"/>
          <w:iCs/>
          <w:color w:val="0070C0"/>
          <w:sz w:val="24"/>
          <w:szCs w:val="24"/>
          <w:lang w:val="en-US" w:eastAsia="fr-FR"/>
        </w:rPr>
        <w:t xml:space="preserve">in </w:t>
      </w:r>
      <w:r w:rsidR="00576A2A" w:rsidRPr="0016165C">
        <w:rPr>
          <w:rFonts w:ascii="Times New Roman" w:eastAsia="Times New Roman" w:hAnsi="Times New Roman" w:cs="Times New Roman"/>
          <w:iCs/>
          <w:color w:val="0070C0"/>
          <w:sz w:val="24"/>
          <w:szCs w:val="24"/>
          <w:lang w:val="en-US" w:eastAsia="fr-FR"/>
        </w:rPr>
        <w:t xml:space="preserve">the </w:t>
      </w:r>
      <w:r w:rsidR="00AF0AF5" w:rsidRPr="0016165C">
        <w:rPr>
          <w:rStyle w:val="tgc"/>
          <w:rFonts w:ascii="Times New Roman" w:hAnsi="Times New Roman" w:cs="Times New Roman"/>
          <w:i/>
          <w:color w:val="0070C0"/>
          <w:sz w:val="24"/>
          <w:szCs w:val="24"/>
          <w:lang w:val="en-US"/>
        </w:rPr>
        <w:t>§</w:t>
      </w:r>
      <w:r w:rsidR="00285693" w:rsidRPr="0016165C">
        <w:rPr>
          <w:rStyle w:val="tgc"/>
          <w:rFonts w:ascii="Times New Roman" w:hAnsi="Times New Roman" w:cs="Times New Roman"/>
          <w:i/>
          <w:color w:val="0070C0"/>
          <w:sz w:val="24"/>
          <w:szCs w:val="24"/>
          <w:lang w:val="en-US"/>
        </w:rPr>
        <w:t>Introduction</w:t>
      </w:r>
      <w:r w:rsidR="00AF0AF5" w:rsidRPr="0016165C">
        <w:rPr>
          <w:rStyle w:val="tgc"/>
          <w:rFonts w:ascii="Times New Roman" w:hAnsi="Times New Roman" w:cs="Times New Roman"/>
          <w:i/>
          <w:color w:val="0070C0"/>
          <w:sz w:val="24"/>
          <w:szCs w:val="24"/>
          <w:lang w:val="en-US"/>
        </w:rPr>
        <w:t xml:space="preserve"> </w:t>
      </w:r>
      <w:r w:rsidR="00AF0AF5" w:rsidRPr="0016165C">
        <w:rPr>
          <w:rFonts w:ascii="Times New Roman" w:eastAsia="Times New Roman" w:hAnsi="Times New Roman" w:cs="Times New Roman"/>
          <w:iCs/>
          <w:color w:val="0070C0"/>
          <w:sz w:val="24"/>
          <w:szCs w:val="24"/>
          <w:lang w:val="en-US" w:eastAsia="fr-FR"/>
        </w:rPr>
        <w:t xml:space="preserve">(Line </w:t>
      </w:r>
      <w:r w:rsidR="00503705" w:rsidRPr="0016165C">
        <w:rPr>
          <w:rFonts w:ascii="Times New Roman" w:eastAsia="Times New Roman" w:hAnsi="Times New Roman" w:cs="Times New Roman"/>
          <w:iCs/>
          <w:color w:val="0070C0"/>
          <w:sz w:val="24"/>
          <w:szCs w:val="24"/>
          <w:lang w:val="en-US" w:eastAsia="fr-FR"/>
        </w:rPr>
        <w:t>79 and throughout the text</w:t>
      </w:r>
      <w:r w:rsidR="00AF0AF5" w:rsidRPr="0016165C">
        <w:rPr>
          <w:rFonts w:ascii="Times New Roman" w:eastAsia="Times New Roman" w:hAnsi="Times New Roman" w:cs="Times New Roman"/>
          <w:iCs/>
          <w:color w:val="0070C0"/>
          <w:sz w:val="24"/>
          <w:szCs w:val="24"/>
          <w:lang w:val="en-US" w:eastAsia="fr-FR"/>
        </w:rPr>
        <w:t>)</w:t>
      </w:r>
      <w:r w:rsidR="00607AE1" w:rsidRPr="0016165C">
        <w:rPr>
          <w:rFonts w:ascii="Times New Roman" w:eastAsia="Times New Roman" w:hAnsi="Times New Roman" w:cs="Times New Roman"/>
          <w:iCs/>
          <w:color w:val="0070C0"/>
          <w:sz w:val="24"/>
          <w:szCs w:val="24"/>
          <w:lang w:val="en-US" w:eastAsia="fr-FR"/>
        </w:rPr>
        <w:t>.</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18. Self recruitment – what about offspring that recruited to other bits of the island?</w:t>
      </w:r>
    </w:p>
    <w:p w:rsidR="00387E6D" w:rsidRPr="0016165C" w:rsidRDefault="00A81EC4"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576A2A" w:rsidRPr="0016165C">
        <w:rPr>
          <w:rFonts w:ascii="Times New Roman" w:eastAsia="Times New Roman" w:hAnsi="Times New Roman" w:cs="Times New Roman"/>
          <w:iCs/>
          <w:color w:val="0070C0"/>
          <w:sz w:val="24"/>
          <w:szCs w:val="24"/>
          <w:lang w:val="en-US" w:eastAsia="fr-FR"/>
        </w:rPr>
        <w:t xml:space="preserve"> </w:t>
      </w:r>
      <w:r w:rsidR="00387E6D" w:rsidRPr="0016165C">
        <w:rPr>
          <w:rFonts w:ascii="Times New Roman" w:eastAsia="Times New Roman" w:hAnsi="Times New Roman" w:cs="Times New Roman"/>
          <w:iCs/>
          <w:color w:val="0070C0"/>
          <w:sz w:val="24"/>
          <w:szCs w:val="24"/>
          <w:lang w:val="en-US" w:eastAsia="fr-FR"/>
        </w:rPr>
        <w:t xml:space="preserve">Every anemone </w:t>
      </w:r>
      <w:r w:rsidR="00805C68" w:rsidRPr="0016165C">
        <w:rPr>
          <w:rFonts w:ascii="Times New Roman" w:eastAsia="Times New Roman" w:hAnsi="Times New Roman" w:cs="Times New Roman"/>
          <w:iCs/>
          <w:color w:val="0070C0"/>
          <w:sz w:val="24"/>
          <w:szCs w:val="24"/>
          <w:lang w:val="en-US" w:eastAsia="fr-FR"/>
        </w:rPr>
        <w:t xml:space="preserve">inhabited by </w:t>
      </w:r>
      <w:r w:rsidR="00387E6D" w:rsidRPr="0016165C">
        <w:rPr>
          <w:rFonts w:ascii="Times New Roman" w:eastAsia="Times New Roman" w:hAnsi="Times New Roman" w:cs="Times New Roman"/>
          <w:iCs/>
          <w:color w:val="0070C0"/>
          <w:sz w:val="24"/>
          <w:szCs w:val="24"/>
          <w:lang w:val="en-US" w:eastAsia="fr-FR"/>
        </w:rPr>
        <w:t xml:space="preserve">clownfish that was found on the entire reef surrounding </w:t>
      </w:r>
      <w:r w:rsidR="00805C68" w:rsidRPr="0016165C">
        <w:rPr>
          <w:rFonts w:ascii="Times New Roman" w:eastAsia="Times New Roman" w:hAnsi="Times New Roman" w:cs="Times New Roman"/>
          <w:iCs/>
          <w:color w:val="0070C0"/>
          <w:sz w:val="24"/>
          <w:szCs w:val="24"/>
          <w:lang w:val="en-US" w:eastAsia="fr-FR"/>
        </w:rPr>
        <w:t xml:space="preserve">Kimbe </w:t>
      </w:r>
      <w:r w:rsidR="00387E6D" w:rsidRPr="0016165C">
        <w:rPr>
          <w:rFonts w:ascii="Times New Roman" w:eastAsia="Times New Roman" w:hAnsi="Times New Roman" w:cs="Times New Roman"/>
          <w:iCs/>
          <w:color w:val="0070C0"/>
          <w:sz w:val="24"/>
          <w:szCs w:val="24"/>
          <w:lang w:val="en-US" w:eastAsia="fr-FR"/>
        </w:rPr>
        <w:t xml:space="preserve">island was included in the analysis. </w:t>
      </w:r>
      <w:r w:rsidR="009E385E" w:rsidRPr="0016165C">
        <w:rPr>
          <w:rFonts w:ascii="Times New Roman" w:eastAsia="Times New Roman" w:hAnsi="Times New Roman" w:cs="Times New Roman"/>
          <w:iCs/>
          <w:color w:val="0070C0"/>
          <w:sz w:val="24"/>
          <w:szCs w:val="24"/>
          <w:lang w:val="en-US" w:eastAsia="fr-FR"/>
        </w:rPr>
        <w:t xml:space="preserve">We have clarified this aspect in the </w:t>
      </w:r>
      <w:r w:rsidR="009E385E" w:rsidRPr="0016165C">
        <w:rPr>
          <w:rFonts w:ascii="Times New Roman" w:eastAsia="Times New Roman" w:hAnsi="Times New Roman" w:cs="Times New Roman"/>
          <w:i/>
          <w:iCs/>
          <w:color w:val="0070C0"/>
          <w:sz w:val="24"/>
          <w:szCs w:val="24"/>
          <w:lang w:val="en-US" w:eastAsia="fr-FR"/>
        </w:rPr>
        <w:t>§Methods</w:t>
      </w:r>
      <w:r w:rsidR="00925908" w:rsidRPr="0016165C">
        <w:rPr>
          <w:rFonts w:ascii="Times New Roman" w:eastAsia="Times New Roman" w:hAnsi="Times New Roman" w:cs="Times New Roman"/>
          <w:iCs/>
          <w:color w:val="0070C0"/>
          <w:sz w:val="24"/>
          <w:szCs w:val="24"/>
          <w:lang w:val="en-US" w:eastAsia="fr-FR"/>
        </w:rPr>
        <w:t xml:space="preserve"> </w:t>
      </w:r>
      <w:r w:rsidR="00B8731A" w:rsidRPr="0016165C">
        <w:rPr>
          <w:rFonts w:ascii="Times New Roman" w:eastAsia="Times New Roman" w:hAnsi="Times New Roman" w:cs="Times New Roman"/>
          <w:iCs/>
          <w:color w:val="0070C0"/>
          <w:sz w:val="24"/>
          <w:szCs w:val="24"/>
          <w:lang w:val="en-US" w:eastAsia="fr-FR"/>
        </w:rPr>
        <w:t xml:space="preserve">(Lines </w:t>
      </w:r>
      <w:r w:rsidR="00503705" w:rsidRPr="0016165C">
        <w:rPr>
          <w:rFonts w:ascii="Times New Roman" w:eastAsia="Times New Roman" w:hAnsi="Times New Roman" w:cs="Times New Roman"/>
          <w:iCs/>
          <w:color w:val="0070C0"/>
          <w:sz w:val="24"/>
          <w:szCs w:val="24"/>
          <w:lang w:val="en-US" w:eastAsia="fr-FR"/>
        </w:rPr>
        <w:t xml:space="preserve">139 </w:t>
      </w:r>
      <w:r w:rsidR="00B8731A" w:rsidRPr="0016165C">
        <w:rPr>
          <w:rFonts w:ascii="Times New Roman" w:eastAsia="Times New Roman" w:hAnsi="Times New Roman" w:cs="Times New Roman"/>
          <w:iCs/>
          <w:color w:val="0070C0"/>
          <w:sz w:val="24"/>
          <w:szCs w:val="24"/>
          <w:lang w:val="en-US" w:eastAsia="fr-FR"/>
        </w:rPr>
        <w:t xml:space="preserve">to </w:t>
      </w:r>
      <w:r w:rsidR="00503705" w:rsidRPr="0016165C">
        <w:rPr>
          <w:rFonts w:ascii="Times New Roman" w:eastAsia="Times New Roman" w:hAnsi="Times New Roman" w:cs="Times New Roman"/>
          <w:iCs/>
          <w:color w:val="0070C0"/>
          <w:sz w:val="24"/>
          <w:szCs w:val="24"/>
          <w:lang w:val="en-US" w:eastAsia="fr-FR"/>
        </w:rPr>
        <w:t>141</w:t>
      </w:r>
      <w:r w:rsidR="00B8731A" w:rsidRPr="0016165C">
        <w:rPr>
          <w:rFonts w:ascii="Times New Roman" w:eastAsia="Times New Roman" w:hAnsi="Times New Roman" w:cs="Times New Roman"/>
          <w:iCs/>
          <w:color w:val="0070C0"/>
          <w:sz w:val="24"/>
          <w:szCs w:val="24"/>
          <w:lang w:val="en-US" w:eastAsia="fr-FR"/>
        </w:rPr>
        <w:t xml:space="preserve">). We </w:t>
      </w:r>
      <w:r w:rsidR="00925908" w:rsidRPr="0016165C">
        <w:rPr>
          <w:rFonts w:ascii="Times New Roman" w:eastAsia="Times New Roman" w:hAnsi="Times New Roman" w:cs="Times New Roman"/>
          <w:iCs/>
          <w:color w:val="0070C0"/>
          <w:sz w:val="24"/>
          <w:szCs w:val="24"/>
          <w:lang w:val="en-US" w:eastAsia="fr-FR"/>
        </w:rPr>
        <w:t xml:space="preserve">also present how we separated the reef into three </w:t>
      </w:r>
      <w:r w:rsidR="00B8731A" w:rsidRPr="0016165C">
        <w:rPr>
          <w:rFonts w:ascii="Times New Roman" w:eastAsia="Times New Roman" w:hAnsi="Times New Roman" w:cs="Times New Roman"/>
          <w:iCs/>
          <w:color w:val="0070C0"/>
          <w:sz w:val="24"/>
          <w:szCs w:val="24"/>
          <w:lang w:val="en-US" w:eastAsia="fr-FR"/>
        </w:rPr>
        <w:t xml:space="preserve">geographic </w:t>
      </w:r>
      <w:r w:rsidR="00925908" w:rsidRPr="0016165C">
        <w:rPr>
          <w:rFonts w:ascii="Times New Roman" w:eastAsia="Times New Roman" w:hAnsi="Times New Roman" w:cs="Times New Roman"/>
          <w:iCs/>
          <w:color w:val="0070C0"/>
          <w:sz w:val="24"/>
          <w:szCs w:val="24"/>
          <w:lang w:val="en-US" w:eastAsia="fr-FR"/>
        </w:rPr>
        <w:t>areas</w:t>
      </w:r>
      <w:r w:rsidR="00B8731A" w:rsidRPr="0016165C">
        <w:rPr>
          <w:rFonts w:ascii="Times New Roman" w:hAnsi="Times New Roman" w:cs="Times New Roman"/>
          <w:color w:val="0070C0"/>
          <w:sz w:val="24"/>
          <w:szCs w:val="24"/>
          <w:lang w:val="en-US"/>
        </w:rPr>
        <w:t xml:space="preserve"> accordingly with the different coasts</w:t>
      </w:r>
      <w:r w:rsidR="004A0AAB" w:rsidRPr="0016165C">
        <w:rPr>
          <w:rFonts w:ascii="Times New Roman" w:hAnsi="Times New Roman" w:cs="Times New Roman"/>
          <w:color w:val="0070C0"/>
          <w:sz w:val="24"/>
          <w:szCs w:val="24"/>
          <w:lang w:val="en-US"/>
        </w:rPr>
        <w:t xml:space="preserve"> (Figure 1, Lines </w:t>
      </w:r>
      <w:r w:rsidR="00503705" w:rsidRPr="0016165C">
        <w:rPr>
          <w:rFonts w:ascii="Times New Roman" w:hAnsi="Times New Roman" w:cs="Times New Roman"/>
          <w:color w:val="0070C0"/>
          <w:sz w:val="24"/>
          <w:szCs w:val="24"/>
          <w:lang w:val="en-US"/>
        </w:rPr>
        <w:t xml:space="preserve">156 </w:t>
      </w:r>
      <w:r w:rsidR="004A0AAB" w:rsidRPr="0016165C">
        <w:rPr>
          <w:rFonts w:ascii="Times New Roman" w:hAnsi="Times New Roman" w:cs="Times New Roman"/>
          <w:color w:val="0070C0"/>
          <w:sz w:val="24"/>
          <w:szCs w:val="24"/>
          <w:lang w:val="en-US"/>
        </w:rPr>
        <w:t xml:space="preserve">to </w:t>
      </w:r>
      <w:r w:rsidR="00503705" w:rsidRPr="0016165C">
        <w:rPr>
          <w:rFonts w:ascii="Times New Roman" w:hAnsi="Times New Roman" w:cs="Times New Roman"/>
          <w:color w:val="0070C0"/>
          <w:sz w:val="24"/>
          <w:szCs w:val="24"/>
          <w:lang w:val="en-US"/>
        </w:rPr>
        <w:t>159</w:t>
      </w:r>
      <w:r w:rsidR="00B8731A" w:rsidRPr="0016165C">
        <w:rPr>
          <w:rFonts w:ascii="Times New Roman" w:hAnsi="Times New Roman" w:cs="Times New Roman"/>
          <w:color w:val="0070C0"/>
          <w:sz w:val="24"/>
          <w:szCs w:val="24"/>
          <w:lang w:val="en-US"/>
        </w:rPr>
        <w:t>)</w:t>
      </w:r>
      <w:r w:rsidR="00925908" w:rsidRPr="0016165C">
        <w:rPr>
          <w:rFonts w:ascii="Times New Roman" w:eastAsia="Times New Roman" w:hAnsi="Times New Roman" w:cs="Times New Roman"/>
          <w:iCs/>
          <w:color w:val="0070C0"/>
          <w:sz w:val="24"/>
          <w:szCs w:val="24"/>
          <w:lang w:val="en-US" w:eastAsia="fr-FR"/>
        </w:rPr>
        <w:t xml:space="preserve">. </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19. L113 – so how many “microhabitats” did you have? This seems like crucial</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information.</w:t>
      </w:r>
    </w:p>
    <w:p w:rsidR="000C401E" w:rsidRPr="0016165C" w:rsidRDefault="00A81EC4"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576A2A" w:rsidRPr="0016165C">
        <w:rPr>
          <w:rFonts w:ascii="Times New Roman" w:eastAsia="Times New Roman" w:hAnsi="Times New Roman" w:cs="Times New Roman"/>
          <w:iCs/>
          <w:color w:val="0070C0"/>
          <w:sz w:val="24"/>
          <w:szCs w:val="24"/>
          <w:lang w:val="en-US" w:eastAsia="fr-FR"/>
        </w:rPr>
        <w:t xml:space="preserve"> </w:t>
      </w:r>
      <w:r w:rsidR="00607AE1" w:rsidRPr="0016165C">
        <w:rPr>
          <w:rFonts w:ascii="Times New Roman" w:eastAsia="Times New Roman" w:hAnsi="Times New Roman" w:cs="Times New Roman"/>
          <w:iCs/>
          <w:color w:val="0070C0"/>
          <w:sz w:val="24"/>
          <w:szCs w:val="24"/>
          <w:lang w:val="en-US" w:eastAsia="fr-FR"/>
        </w:rPr>
        <w:t xml:space="preserve">We clarified this in the </w:t>
      </w:r>
      <w:r w:rsidRPr="0016165C">
        <w:rPr>
          <w:rFonts w:ascii="Times New Roman" w:eastAsia="Times New Roman" w:hAnsi="Times New Roman" w:cs="Times New Roman"/>
          <w:i/>
          <w:iCs/>
          <w:color w:val="0070C0"/>
          <w:sz w:val="24"/>
          <w:szCs w:val="24"/>
          <w:lang w:val="en-US" w:eastAsia="fr-FR"/>
        </w:rPr>
        <w:t>§Methods</w:t>
      </w:r>
      <w:r w:rsidR="00607AE1" w:rsidRPr="0016165C">
        <w:rPr>
          <w:rFonts w:ascii="Times New Roman" w:eastAsia="Times New Roman" w:hAnsi="Times New Roman" w:cs="Times New Roman"/>
          <w:iCs/>
          <w:color w:val="0070C0"/>
          <w:sz w:val="24"/>
          <w:szCs w:val="24"/>
          <w:lang w:val="en-US" w:eastAsia="fr-FR"/>
        </w:rPr>
        <w:t xml:space="preserve"> (Lines </w:t>
      </w:r>
      <w:r w:rsidR="00225A7F" w:rsidRPr="0016165C">
        <w:rPr>
          <w:rFonts w:ascii="Times New Roman" w:eastAsia="Times New Roman" w:hAnsi="Times New Roman" w:cs="Times New Roman"/>
          <w:iCs/>
          <w:color w:val="0070C0"/>
          <w:sz w:val="24"/>
          <w:szCs w:val="24"/>
          <w:lang w:val="en-US" w:eastAsia="fr-FR"/>
        </w:rPr>
        <w:t xml:space="preserve">150 </w:t>
      </w:r>
      <w:r w:rsidR="00607AE1" w:rsidRPr="0016165C">
        <w:rPr>
          <w:rFonts w:ascii="Times New Roman" w:eastAsia="Times New Roman" w:hAnsi="Times New Roman" w:cs="Times New Roman"/>
          <w:iCs/>
          <w:color w:val="0070C0"/>
          <w:sz w:val="24"/>
          <w:szCs w:val="24"/>
          <w:lang w:val="en-US" w:eastAsia="fr-FR"/>
        </w:rPr>
        <w:t xml:space="preserve">to </w:t>
      </w:r>
      <w:r w:rsidR="00225A7F" w:rsidRPr="0016165C">
        <w:rPr>
          <w:rFonts w:ascii="Times New Roman" w:eastAsia="Times New Roman" w:hAnsi="Times New Roman" w:cs="Times New Roman"/>
          <w:iCs/>
          <w:color w:val="0070C0"/>
          <w:sz w:val="24"/>
          <w:szCs w:val="24"/>
          <w:lang w:val="en-US" w:eastAsia="fr-FR"/>
        </w:rPr>
        <w:t>159</w:t>
      </w:r>
      <w:r w:rsidR="00607AE1" w:rsidRPr="0016165C">
        <w:rPr>
          <w:rFonts w:ascii="Times New Roman" w:eastAsia="Times New Roman" w:hAnsi="Times New Roman" w:cs="Times New Roman"/>
          <w:iCs/>
          <w:color w:val="0070C0"/>
          <w:sz w:val="24"/>
          <w:szCs w:val="24"/>
          <w:lang w:val="en-US" w:eastAsia="fr-FR"/>
        </w:rPr>
        <w:t>)</w:t>
      </w:r>
      <w:r w:rsidRPr="0016165C">
        <w:rPr>
          <w:rFonts w:ascii="Times New Roman" w:eastAsia="Times New Roman" w:hAnsi="Times New Roman" w:cs="Times New Roman"/>
          <w:iCs/>
          <w:color w:val="0070C0"/>
          <w:sz w:val="24"/>
          <w:szCs w:val="24"/>
          <w:lang w:val="en-US" w:eastAsia="fr-FR"/>
        </w:rPr>
        <w:t xml:space="preserve"> that we used six different habitats in the analysis that were defined by </w:t>
      </w:r>
      <w:r w:rsidR="000C401E" w:rsidRPr="0016165C">
        <w:rPr>
          <w:rFonts w:ascii="Times New Roman" w:eastAsia="Times New Roman" w:hAnsi="Times New Roman" w:cs="Times New Roman"/>
          <w:iCs/>
          <w:color w:val="0070C0"/>
          <w:sz w:val="24"/>
          <w:szCs w:val="24"/>
          <w:lang w:val="en-US" w:eastAsia="fr-FR"/>
        </w:rPr>
        <w:t xml:space="preserve">the combination of host anemone species </w:t>
      </w:r>
      <w:r w:rsidRPr="0016165C">
        <w:rPr>
          <w:rFonts w:ascii="Times New Roman" w:eastAsia="Times New Roman" w:hAnsi="Times New Roman" w:cs="Times New Roman"/>
          <w:iCs/>
          <w:color w:val="0070C0"/>
          <w:sz w:val="24"/>
          <w:szCs w:val="24"/>
          <w:lang w:val="en-US" w:eastAsia="fr-FR"/>
        </w:rPr>
        <w:t>and geographical areas</w:t>
      </w:r>
      <w:r w:rsidR="000C401E" w:rsidRPr="0016165C">
        <w:rPr>
          <w:rFonts w:ascii="Times New Roman" w:eastAsia="Times New Roman" w:hAnsi="Times New Roman" w:cs="Times New Roman"/>
          <w:iCs/>
          <w:color w:val="0070C0"/>
          <w:sz w:val="24"/>
          <w:szCs w:val="24"/>
          <w:lang w:val="en-US" w:eastAsia="fr-FR"/>
        </w:rPr>
        <w:t>.</w:t>
      </w:r>
    </w:p>
    <w:p w:rsidR="000C401E" w:rsidRPr="0016165C" w:rsidRDefault="000C401E" w:rsidP="00F16B38">
      <w:pPr>
        <w:spacing w:after="0" w:line="240" w:lineRule="auto"/>
        <w:rPr>
          <w:rFonts w:ascii="Times New Roman" w:eastAsia="Times New Roman" w:hAnsi="Times New Roman" w:cs="Times New Roman"/>
          <w:iCs/>
          <w:color w:val="0070C0"/>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20. L116 – how many clownfish (on average) do you get per anemone?</w:t>
      </w:r>
    </w:p>
    <w:p w:rsidR="00BE61C7" w:rsidRPr="0016165C" w:rsidRDefault="00A81EC4"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hAnsi="Times New Roman" w:cs="Times New Roman"/>
          <w:color w:val="0070C0"/>
          <w:sz w:val="24"/>
          <w:szCs w:val="24"/>
          <w:lang w:val="en-US"/>
        </w:rPr>
        <w:t>&gt;</w:t>
      </w:r>
      <w:r w:rsidR="00576A2A" w:rsidRPr="0016165C">
        <w:rPr>
          <w:rFonts w:ascii="Times New Roman" w:hAnsi="Times New Roman" w:cs="Times New Roman"/>
          <w:color w:val="0070C0"/>
          <w:sz w:val="24"/>
          <w:szCs w:val="24"/>
          <w:lang w:val="en-US"/>
        </w:rPr>
        <w:t xml:space="preserve"> </w:t>
      </w:r>
      <w:r w:rsidRPr="0016165C">
        <w:rPr>
          <w:rFonts w:ascii="Times New Roman" w:hAnsi="Times New Roman" w:cs="Times New Roman"/>
          <w:color w:val="0070C0"/>
          <w:sz w:val="24"/>
          <w:szCs w:val="24"/>
          <w:lang w:val="en-US"/>
        </w:rPr>
        <w:t>Three to five - w</w:t>
      </w:r>
      <w:r w:rsidR="00527087" w:rsidRPr="0016165C">
        <w:rPr>
          <w:rFonts w:ascii="Times New Roman" w:hAnsi="Times New Roman" w:cs="Times New Roman"/>
          <w:color w:val="0070C0"/>
          <w:sz w:val="24"/>
          <w:szCs w:val="24"/>
          <w:lang w:val="en-US"/>
        </w:rPr>
        <w:t xml:space="preserve">e clarified this in the </w:t>
      </w:r>
      <w:r w:rsidR="00527087" w:rsidRPr="0016165C">
        <w:rPr>
          <w:rStyle w:val="tgc"/>
          <w:rFonts w:ascii="Times New Roman" w:hAnsi="Times New Roman" w:cs="Times New Roman"/>
          <w:i/>
          <w:color w:val="0070C0"/>
          <w:sz w:val="24"/>
          <w:szCs w:val="24"/>
          <w:lang w:val="en-US"/>
        </w:rPr>
        <w:t>§</w:t>
      </w:r>
      <w:r w:rsidR="00576A2A" w:rsidRPr="0016165C">
        <w:rPr>
          <w:rFonts w:ascii="Times New Roman" w:hAnsi="Times New Roman" w:cs="Times New Roman"/>
          <w:i/>
          <w:color w:val="0070C0"/>
          <w:sz w:val="24"/>
          <w:szCs w:val="24"/>
          <w:lang w:val="en-US"/>
        </w:rPr>
        <w:t>Methods</w:t>
      </w:r>
      <w:r w:rsidR="00576A2A" w:rsidRPr="0016165C">
        <w:rPr>
          <w:rFonts w:ascii="Times New Roman" w:hAnsi="Times New Roman" w:cs="Times New Roman"/>
          <w:color w:val="0070C0"/>
          <w:sz w:val="24"/>
          <w:szCs w:val="24"/>
          <w:lang w:val="en-US"/>
        </w:rPr>
        <w:t xml:space="preserve"> </w:t>
      </w:r>
      <w:r w:rsidR="008F588C" w:rsidRPr="0016165C">
        <w:rPr>
          <w:rFonts w:ascii="Times New Roman" w:eastAsia="Times New Roman" w:hAnsi="Times New Roman" w:cs="Times New Roman"/>
          <w:iCs/>
          <w:color w:val="0070C0"/>
          <w:sz w:val="24"/>
          <w:szCs w:val="24"/>
          <w:lang w:val="en-US" w:eastAsia="fr-FR"/>
        </w:rPr>
        <w:t xml:space="preserve">(Lines </w:t>
      </w:r>
      <w:r w:rsidR="00F9207F" w:rsidRPr="0016165C">
        <w:rPr>
          <w:rFonts w:ascii="Times New Roman" w:eastAsia="Times New Roman" w:hAnsi="Times New Roman" w:cs="Times New Roman"/>
          <w:iCs/>
          <w:color w:val="0070C0"/>
          <w:sz w:val="24"/>
          <w:szCs w:val="24"/>
          <w:lang w:val="en-US" w:eastAsia="fr-FR"/>
        </w:rPr>
        <w:t xml:space="preserve">161 </w:t>
      </w:r>
      <w:r w:rsidR="008F588C" w:rsidRPr="0016165C">
        <w:rPr>
          <w:rFonts w:ascii="Times New Roman" w:eastAsia="Times New Roman" w:hAnsi="Times New Roman" w:cs="Times New Roman"/>
          <w:iCs/>
          <w:color w:val="0070C0"/>
          <w:sz w:val="24"/>
          <w:szCs w:val="24"/>
          <w:lang w:val="en-US" w:eastAsia="fr-FR"/>
        </w:rPr>
        <w:t xml:space="preserve">to </w:t>
      </w:r>
      <w:r w:rsidR="00F9207F" w:rsidRPr="0016165C">
        <w:rPr>
          <w:rFonts w:ascii="Times New Roman" w:eastAsia="Times New Roman" w:hAnsi="Times New Roman" w:cs="Times New Roman"/>
          <w:iCs/>
          <w:color w:val="0070C0"/>
          <w:sz w:val="24"/>
          <w:szCs w:val="24"/>
          <w:lang w:val="en-US" w:eastAsia="fr-FR"/>
        </w:rPr>
        <w:t>162</w:t>
      </w:r>
      <w:r w:rsidR="008F588C" w:rsidRPr="0016165C">
        <w:rPr>
          <w:rFonts w:ascii="Times New Roman" w:eastAsia="Times New Roman" w:hAnsi="Times New Roman" w:cs="Times New Roman"/>
          <w:iCs/>
          <w:color w:val="0070C0"/>
          <w:sz w:val="24"/>
          <w:szCs w:val="24"/>
          <w:lang w:val="en-US" w:eastAsia="fr-FR"/>
        </w:rPr>
        <w:t>)</w:t>
      </w:r>
      <w:r w:rsidR="00527087" w:rsidRPr="0016165C">
        <w:rPr>
          <w:rFonts w:ascii="Times New Roman" w:hAnsi="Times New Roman" w:cs="Times New Roman"/>
          <w:color w:val="0070C0"/>
          <w:sz w:val="24"/>
          <w:szCs w:val="24"/>
          <w:lang w:val="en-US"/>
        </w:rPr>
        <w:t xml:space="preserve">. </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21. L118 – “allows us to”</w:t>
      </w:r>
    </w:p>
    <w:p w:rsidR="00EA2CA9" w:rsidRPr="0016165C" w:rsidRDefault="00A81EC4"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&gt;</w:t>
      </w:r>
      <w:r w:rsidR="00576A2A" w:rsidRPr="0016165C">
        <w:rPr>
          <w:rFonts w:ascii="Times New Roman" w:eastAsia="Times New Roman" w:hAnsi="Times New Roman" w:cs="Times New Roman"/>
          <w:iCs/>
          <w:color w:val="0070C0"/>
          <w:sz w:val="24"/>
          <w:szCs w:val="24"/>
          <w:lang w:val="en-US" w:eastAsia="fr-FR"/>
        </w:rPr>
        <w:t xml:space="preserve"> </w:t>
      </w:r>
      <w:r w:rsidRPr="0016165C">
        <w:rPr>
          <w:rFonts w:ascii="Times New Roman" w:eastAsia="Times New Roman" w:hAnsi="Times New Roman" w:cs="Times New Roman"/>
          <w:iCs/>
          <w:color w:val="0070C0"/>
          <w:sz w:val="24"/>
          <w:szCs w:val="24"/>
          <w:lang w:val="en-US" w:eastAsia="fr-FR"/>
        </w:rPr>
        <w:t>Done.</w:t>
      </w:r>
      <w:r w:rsidRPr="0016165C">
        <w:rPr>
          <w:rFonts w:ascii="Times New Roman" w:eastAsia="Times New Roman" w:hAnsi="Times New Roman" w:cs="Times New Roman"/>
          <w:iCs/>
          <w:sz w:val="24"/>
          <w:szCs w:val="24"/>
          <w:lang w:val="en-US" w:eastAsia="fr-FR"/>
        </w:rPr>
        <w:t xml:space="preserve"> </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22. L120 – how do you deal with sex change in the context of a pedigree?</w:t>
      </w:r>
    </w:p>
    <w:p w:rsidR="00805C68" w:rsidRPr="0016165C" w:rsidRDefault="00A81EC4" w:rsidP="00805C6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 xml:space="preserve">&gt; </w:t>
      </w:r>
      <w:r w:rsidR="00805C68" w:rsidRPr="0016165C">
        <w:rPr>
          <w:rFonts w:ascii="Times New Roman" w:eastAsia="Times New Roman" w:hAnsi="Times New Roman" w:cs="Times New Roman"/>
          <w:iCs/>
          <w:color w:val="0070C0"/>
          <w:sz w:val="24"/>
          <w:szCs w:val="24"/>
          <w:lang w:val="en-US" w:eastAsia="fr-FR"/>
        </w:rPr>
        <w:t>In the context of pedigree reconstruction, we did not have to include whether the parent was a male or a female</w:t>
      </w:r>
      <w:r w:rsidR="007D12AE" w:rsidRPr="0016165C">
        <w:rPr>
          <w:rFonts w:ascii="Times New Roman" w:eastAsia="Times New Roman" w:hAnsi="Times New Roman" w:cs="Times New Roman"/>
          <w:iCs/>
          <w:color w:val="0070C0"/>
          <w:sz w:val="24"/>
          <w:szCs w:val="24"/>
          <w:lang w:val="en-US" w:eastAsia="fr-FR"/>
        </w:rPr>
        <w:t>.</w:t>
      </w:r>
      <w:r w:rsidR="00805C68" w:rsidRPr="0016165C">
        <w:rPr>
          <w:rFonts w:ascii="Times New Roman" w:eastAsia="Times New Roman" w:hAnsi="Times New Roman" w:cs="Times New Roman"/>
          <w:iCs/>
          <w:color w:val="0070C0"/>
          <w:sz w:val="24"/>
          <w:szCs w:val="24"/>
          <w:lang w:val="en-US" w:eastAsia="fr-FR"/>
        </w:rPr>
        <w:t xml:space="preserve"> This is the same for hermaphroditic plants. Details on which methods were used for pedigree reconstruction are given in </w:t>
      </w:r>
      <w:r w:rsidR="00805C68" w:rsidRPr="0016165C">
        <w:rPr>
          <w:rFonts w:ascii="Times New Roman" w:hAnsi="Times New Roman" w:cs="Times New Roman"/>
          <w:color w:val="0070C0"/>
          <w:sz w:val="24"/>
          <w:szCs w:val="24"/>
          <w:lang w:val="en-US"/>
        </w:rPr>
        <w:t xml:space="preserve">the </w:t>
      </w:r>
      <w:r w:rsidR="00805C68" w:rsidRPr="0016165C">
        <w:rPr>
          <w:rStyle w:val="tgc"/>
          <w:rFonts w:ascii="Times New Roman" w:hAnsi="Times New Roman" w:cs="Times New Roman"/>
          <w:i/>
          <w:color w:val="0070C0"/>
          <w:sz w:val="24"/>
          <w:szCs w:val="24"/>
          <w:lang w:val="en-US"/>
        </w:rPr>
        <w:t>§</w:t>
      </w:r>
      <w:r w:rsidR="00805C68" w:rsidRPr="0016165C">
        <w:rPr>
          <w:rFonts w:ascii="Times New Roman" w:eastAsia="Times New Roman" w:hAnsi="Times New Roman" w:cs="Times New Roman"/>
          <w:i/>
          <w:iCs/>
          <w:color w:val="0070C0"/>
          <w:sz w:val="24"/>
          <w:szCs w:val="24"/>
          <w:lang w:val="en-US" w:eastAsia="fr-FR"/>
        </w:rPr>
        <w:t>Methods</w:t>
      </w:r>
      <w:r w:rsidR="00805C68" w:rsidRPr="0016165C">
        <w:rPr>
          <w:rFonts w:ascii="Times New Roman" w:hAnsi="Times New Roman" w:cs="Times New Roman"/>
          <w:color w:val="0070C0"/>
          <w:sz w:val="24"/>
          <w:szCs w:val="24"/>
          <w:lang w:val="en-US"/>
        </w:rPr>
        <w:t xml:space="preserve"> </w:t>
      </w:r>
      <w:r w:rsidR="00805C68" w:rsidRPr="0016165C">
        <w:rPr>
          <w:rFonts w:ascii="Times New Roman" w:eastAsia="Times New Roman" w:hAnsi="Times New Roman" w:cs="Times New Roman"/>
          <w:iCs/>
          <w:color w:val="0070C0"/>
          <w:sz w:val="24"/>
          <w:szCs w:val="24"/>
          <w:lang w:val="en-US" w:eastAsia="fr-FR"/>
        </w:rPr>
        <w:t xml:space="preserve">(Lines </w:t>
      </w:r>
      <w:r w:rsidR="00575F2B" w:rsidRPr="0016165C">
        <w:rPr>
          <w:rFonts w:ascii="Times New Roman" w:eastAsia="Times New Roman" w:hAnsi="Times New Roman" w:cs="Times New Roman"/>
          <w:iCs/>
          <w:color w:val="0070C0"/>
          <w:sz w:val="24"/>
          <w:szCs w:val="24"/>
          <w:lang w:val="en-US" w:eastAsia="fr-FR"/>
        </w:rPr>
        <w:t xml:space="preserve">193 </w:t>
      </w:r>
      <w:r w:rsidR="00805C68" w:rsidRPr="0016165C">
        <w:rPr>
          <w:rFonts w:ascii="Times New Roman" w:eastAsia="Times New Roman" w:hAnsi="Times New Roman" w:cs="Times New Roman"/>
          <w:iCs/>
          <w:color w:val="0070C0"/>
          <w:sz w:val="24"/>
          <w:szCs w:val="24"/>
          <w:lang w:val="en-US" w:eastAsia="fr-FR"/>
        </w:rPr>
        <w:t xml:space="preserve">to </w:t>
      </w:r>
      <w:r w:rsidR="00575F2B" w:rsidRPr="0016165C">
        <w:rPr>
          <w:rFonts w:ascii="Times New Roman" w:eastAsia="Times New Roman" w:hAnsi="Times New Roman" w:cs="Times New Roman"/>
          <w:iCs/>
          <w:color w:val="0070C0"/>
          <w:sz w:val="24"/>
          <w:szCs w:val="24"/>
          <w:lang w:val="en-US" w:eastAsia="fr-FR"/>
        </w:rPr>
        <w:t>210</w:t>
      </w:r>
      <w:r w:rsidR="00805C68" w:rsidRPr="0016165C">
        <w:rPr>
          <w:rFonts w:ascii="Times New Roman" w:eastAsia="Times New Roman" w:hAnsi="Times New Roman" w:cs="Times New Roman"/>
          <w:iCs/>
          <w:color w:val="0070C0"/>
          <w:sz w:val="24"/>
          <w:szCs w:val="24"/>
          <w:lang w:val="en-US" w:eastAsia="fr-FR"/>
        </w:rPr>
        <w:t xml:space="preserve">). As mentioned earlier, </w:t>
      </w:r>
      <w:r w:rsidR="00805C68" w:rsidRPr="0016165C">
        <w:rPr>
          <w:rFonts w:ascii="Times New Roman" w:hAnsi="Times New Roman" w:cs="Times New Roman"/>
          <w:color w:val="0070C0"/>
          <w:sz w:val="24"/>
          <w:szCs w:val="24"/>
          <w:lang w:val="en-US"/>
        </w:rPr>
        <w:t xml:space="preserve">more details can also be found about this in the pedigree paper that we published previously and to which we refer in the text (Salles </w:t>
      </w:r>
      <w:r w:rsidR="00805C68" w:rsidRPr="0016165C">
        <w:rPr>
          <w:rFonts w:ascii="Times New Roman" w:hAnsi="Times New Roman" w:cs="Times New Roman"/>
          <w:i/>
          <w:color w:val="0070C0"/>
          <w:sz w:val="24"/>
          <w:szCs w:val="24"/>
          <w:lang w:val="en-US"/>
        </w:rPr>
        <w:t>et al</w:t>
      </w:r>
      <w:r w:rsidR="00805C68" w:rsidRPr="0016165C">
        <w:rPr>
          <w:rFonts w:ascii="Times New Roman" w:hAnsi="Times New Roman" w:cs="Times New Roman"/>
          <w:color w:val="0070C0"/>
          <w:sz w:val="24"/>
          <w:szCs w:val="24"/>
          <w:lang w:val="en-US"/>
        </w:rPr>
        <w:t xml:space="preserve"> 2016, PNAS).</w:t>
      </w:r>
    </w:p>
    <w:p w:rsidR="00805C68" w:rsidRPr="0016165C" w:rsidRDefault="00805C68"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23. Methods: ‐ overall, I found it difficult to get a handle on which individuals were being</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genotyped and included – what age/size did a fish have to be to be considered a</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recruit? How old would new recruits be?</w:t>
      </w:r>
      <w:r w:rsidR="003C5C03" w:rsidRPr="0016165C">
        <w:rPr>
          <w:rFonts w:ascii="Times New Roman" w:eastAsia="Times New Roman" w:hAnsi="Times New Roman" w:cs="Times New Roman"/>
          <w:iCs/>
          <w:sz w:val="24"/>
          <w:szCs w:val="24"/>
          <w:lang w:val="en-US" w:eastAsia="fr-FR"/>
        </w:rPr>
        <w:tab/>
      </w:r>
      <w:r w:rsidR="003C5C03" w:rsidRPr="0016165C">
        <w:rPr>
          <w:rFonts w:ascii="Times New Roman" w:eastAsia="Times New Roman" w:hAnsi="Times New Roman" w:cs="Times New Roman"/>
          <w:iCs/>
          <w:sz w:val="24"/>
          <w:szCs w:val="24"/>
          <w:lang w:val="en-US" w:eastAsia="fr-FR"/>
        </w:rPr>
        <w:tab/>
      </w:r>
    </w:p>
    <w:p w:rsidR="00AE1929" w:rsidRPr="0016165C" w:rsidRDefault="001C7040" w:rsidP="00F16B38">
      <w:pPr>
        <w:spacing w:after="0" w:line="240" w:lineRule="auto"/>
        <w:rPr>
          <w:rFonts w:ascii="Times New Roman" w:hAnsi="Times New Roman" w:cs="Times New Roman"/>
          <w:color w:val="0070C0"/>
          <w:sz w:val="24"/>
          <w:szCs w:val="24"/>
          <w:lang w:val="en-US"/>
        </w:rPr>
      </w:pPr>
      <w:r w:rsidRPr="0016165C">
        <w:rPr>
          <w:rFonts w:ascii="Times New Roman" w:eastAsia="Times New Roman" w:hAnsi="Times New Roman" w:cs="Times New Roman"/>
          <w:iCs/>
          <w:color w:val="0070C0"/>
          <w:sz w:val="24"/>
          <w:szCs w:val="24"/>
          <w:lang w:val="en-US" w:eastAsia="fr-FR"/>
        </w:rPr>
        <w:t xml:space="preserve">&gt; </w:t>
      </w:r>
      <w:r w:rsidR="003C5C03" w:rsidRPr="0016165C">
        <w:rPr>
          <w:rFonts w:ascii="Times New Roman" w:eastAsia="Times New Roman" w:hAnsi="Times New Roman" w:cs="Times New Roman"/>
          <w:iCs/>
          <w:color w:val="0070C0"/>
          <w:sz w:val="24"/>
          <w:szCs w:val="24"/>
          <w:lang w:val="en-US" w:eastAsia="fr-FR"/>
        </w:rPr>
        <w:t xml:space="preserve">We </w:t>
      </w:r>
      <w:r w:rsidR="00AE1929" w:rsidRPr="0016165C">
        <w:rPr>
          <w:rFonts w:ascii="Times New Roman" w:eastAsia="Times New Roman" w:hAnsi="Times New Roman" w:cs="Times New Roman"/>
          <w:iCs/>
          <w:color w:val="0070C0"/>
          <w:sz w:val="24"/>
          <w:szCs w:val="24"/>
          <w:lang w:val="en-US" w:eastAsia="fr-FR"/>
        </w:rPr>
        <w:t xml:space="preserve">added text </w:t>
      </w:r>
      <w:r w:rsidR="003C5C03" w:rsidRPr="0016165C">
        <w:rPr>
          <w:rFonts w:ascii="Times New Roman" w:eastAsia="Times New Roman" w:hAnsi="Times New Roman" w:cs="Times New Roman"/>
          <w:iCs/>
          <w:color w:val="0070C0"/>
          <w:sz w:val="24"/>
          <w:szCs w:val="24"/>
          <w:lang w:val="en-US" w:eastAsia="fr-FR"/>
        </w:rPr>
        <w:t xml:space="preserve">in the </w:t>
      </w:r>
      <w:r w:rsidR="003C5C03" w:rsidRPr="0016165C">
        <w:rPr>
          <w:rStyle w:val="tgc"/>
          <w:rFonts w:ascii="Times New Roman" w:hAnsi="Times New Roman" w:cs="Times New Roman"/>
          <w:i/>
          <w:color w:val="0070C0"/>
          <w:sz w:val="24"/>
          <w:szCs w:val="24"/>
          <w:lang w:val="en-US"/>
        </w:rPr>
        <w:t>§</w:t>
      </w:r>
      <w:r w:rsidR="00576A2A" w:rsidRPr="0016165C">
        <w:rPr>
          <w:rFonts w:ascii="Times New Roman" w:hAnsi="Times New Roman" w:cs="Times New Roman"/>
          <w:i/>
          <w:color w:val="0070C0"/>
          <w:sz w:val="24"/>
          <w:szCs w:val="24"/>
          <w:lang w:val="en-US"/>
        </w:rPr>
        <w:t>Methods</w:t>
      </w:r>
      <w:r w:rsidR="00576A2A" w:rsidRPr="0016165C">
        <w:rPr>
          <w:rFonts w:ascii="Times New Roman" w:hAnsi="Times New Roman" w:cs="Times New Roman"/>
          <w:color w:val="0070C0"/>
          <w:sz w:val="24"/>
          <w:szCs w:val="24"/>
          <w:lang w:val="en-US"/>
        </w:rPr>
        <w:t xml:space="preserve"> </w:t>
      </w:r>
      <w:r w:rsidR="008F588C" w:rsidRPr="0016165C">
        <w:rPr>
          <w:rFonts w:ascii="Times New Roman" w:eastAsia="Times New Roman" w:hAnsi="Times New Roman" w:cs="Times New Roman"/>
          <w:iCs/>
          <w:color w:val="0070C0"/>
          <w:sz w:val="24"/>
          <w:szCs w:val="24"/>
          <w:lang w:val="en-US" w:eastAsia="fr-FR"/>
        </w:rPr>
        <w:t xml:space="preserve">(Lines </w:t>
      </w:r>
      <w:r w:rsidR="000C2F9F" w:rsidRPr="0016165C">
        <w:rPr>
          <w:rFonts w:ascii="Times New Roman" w:eastAsia="Times New Roman" w:hAnsi="Times New Roman" w:cs="Times New Roman"/>
          <w:iCs/>
          <w:color w:val="0070C0"/>
          <w:sz w:val="24"/>
          <w:szCs w:val="24"/>
          <w:lang w:val="en-US" w:eastAsia="fr-FR"/>
        </w:rPr>
        <w:t xml:space="preserve">172 </w:t>
      </w:r>
      <w:r w:rsidR="008F588C" w:rsidRPr="0016165C">
        <w:rPr>
          <w:rFonts w:ascii="Times New Roman" w:eastAsia="Times New Roman" w:hAnsi="Times New Roman" w:cs="Times New Roman"/>
          <w:iCs/>
          <w:color w:val="0070C0"/>
          <w:sz w:val="24"/>
          <w:szCs w:val="24"/>
          <w:lang w:val="en-US" w:eastAsia="fr-FR"/>
        </w:rPr>
        <w:t xml:space="preserve">to </w:t>
      </w:r>
      <w:r w:rsidR="000C2F9F" w:rsidRPr="0016165C">
        <w:rPr>
          <w:rFonts w:ascii="Times New Roman" w:eastAsia="Times New Roman" w:hAnsi="Times New Roman" w:cs="Times New Roman"/>
          <w:iCs/>
          <w:color w:val="0070C0"/>
          <w:sz w:val="24"/>
          <w:szCs w:val="24"/>
          <w:lang w:val="en-US" w:eastAsia="fr-FR"/>
        </w:rPr>
        <w:t>190</w:t>
      </w:r>
      <w:r w:rsidR="008F588C" w:rsidRPr="0016165C">
        <w:rPr>
          <w:rFonts w:ascii="Times New Roman" w:eastAsia="Times New Roman" w:hAnsi="Times New Roman" w:cs="Times New Roman"/>
          <w:iCs/>
          <w:color w:val="0070C0"/>
          <w:sz w:val="24"/>
          <w:szCs w:val="24"/>
          <w:lang w:val="en-US" w:eastAsia="fr-FR"/>
        </w:rPr>
        <w:t>)</w:t>
      </w:r>
      <w:r w:rsidR="00AE1929" w:rsidRPr="0016165C">
        <w:rPr>
          <w:rFonts w:ascii="Times New Roman" w:hAnsi="Times New Roman" w:cs="Times New Roman"/>
          <w:color w:val="0070C0"/>
          <w:sz w:val="24"/>
          <w:szCs w:val="24"/>
          <w:lang w:val="en-US"/>
        </w:rPr>
        <w:t xml:space="preserve"> to clarify the sampling approach, how fish were measured and </w:t>
      </w:r>
      <w:r w:rsidR="009E4BD1" w:rsidRPr="0016165C">
        <w:rPr>
          <w:rFonts w:ascii="Times New Roman" w:hAnsi="Times New Roman" w:cs="Times New Roman"/>
          <w:color w:val="0070C0"/>
          <w:sz w:val="24"/>
          <w:szCs w:val="24"/>
          <w:lang w:val="en-US"/>
        </w:rPr>
        <w:t>included</w:t>
      </w:r>
      <w:r w:rsidR="00AE1929" w:rsidRPr="0016165C">
        <w:rPr>
          <w:rFonts w:ascii="Times New Roman" w:hAnsi="Times New Roman" w:cs="Times New Roman"/>
          <w:color w:val="0070C0"/>
          <w:sz w:val="24"/>
          <w:szCs w:val="24"/>
          <w:lang w:val="en-US"/>
        </w:rPr>
        <w:t>.</w:t>
      </w:r>
      <w:r w:rsidR="00C261B1" w:rsidRPr="0016165C">
        <w:rPr>
          <w:rFonts w:ascii="Times New Roman" w:hAnsi="Times New Roman" w:cs="Times New Roman"/>
          <w:color w:val="0070C0"/>
          <w:sz w:val="24"/>
          <w:szCs w:val="24"/>
          <w:lang w:val="en-US"/>
        </w:rPr>
        <w:t xml:space="preserve"> New-recruits were </w:t>
      </w:r>
      <w:r w:rsidR="0034760E" w:rsidRPr="0016165C">
        <w:rPr>
          <w:rFonts w:ascii="Times New Roman" w:hAnsi="Times New Roman" w:cs="Times New Roman"/>
          <w:color w:val="0070C0"/>
          <w:sz w:val="24"/>
          <w:szCs w:val="24"/>
          <w:lang w:val="en-US"/>
        </w:rPr>
        <w:t xml:space="preserve">between 10 to 458 days </w:t>
      </w:r>
      <w:r w:rsidR="00625393" w:rsidRPr="0016165C">
        <w:rPr>
          <w:rFonts w:ascii="Times New Roman" w:hAnsi="Times New Roman" w:cs="Times New Roman"/>
          <w:color w:val="0070C0"/>
          <w:sz w:val="24"/>
          <w:szCs w:val="24"/>
          <w:lang w:val="en-US"/>
        </w:rPr>
        <w:t>old (unpublished data from otolith).</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24. L130 – I know you reference the other studies, but as this paper needs to be stand</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alone, please give some rough indication of how you assigned parentage.</w:t>
      </w:r>
    </w:p>
    <w:p w:rsidR="008F588C" w:rsidRPr="0016165C" w:rsidRDefault="00ED755A"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color w:val="0070C0"/>
          <w:sz w:val="24"/>
          <w:szCs w:val="24"/>
          <w:lang w:val="en-US" w:eastAsia="fr-FR"/>
        </w:rPr>
        <w:t xml:space="preserve">&gt; </w:t>
      </w:r>
      <w:r w:rsidR="008F588C" w:rsidRPr="0016165C">
        <w:rPr>
          <w:rFonts w:ascii="Times New Roman" w:eastAsia="Times New Roman" w:hAnsi="Times New Roman" w:cs="Times New Roman"/>
          <w:iCs/>
          <w:color w:val="0070C0"/>
          <w:sz w:val="24"/>
          <w:szCs w:val="24"/>
          <w:lang w:val="en-US" w:eastAsia="fr-FR"/>
        </w:rPr>
        <w:t xml:space="preserve">We </w:t>
      </w:r>
      <w:r w:rsidR="009E4BD1" w:rsidRPr="0016165C">
        <w:rPr>
          <w:rFonts w:ascii="Times New Roman" w:eastAsia="Times New Roman" w:hAnsi="Times New Roman" w:cs="Times New Roman"/>
          <w:iCs/>
          <w:color w:val="0070C0"/>
          <w:sz w:val="24"/>
          <w:szCs w:val="24"/>
          <w:lang w:val="en-US" w:eastAsia="fr-FR"/>
        </w:rPr>
        <w:t xml:space="preserve">added </w:t>
      </w:r>
      <w:r w:rsidR="00BC5F1B" w:rsidRPr="0016165C">
        <w:rPr>
          <w:rFonts w:ascii="Times New Roman" w:eastAsia="Times New Roman" w:hAnsi="Times New Roman" w:cs="Times New Roman"/>
          <w:iCs/>
          <w:color w:val="0070C0"/>
          <w:sz w:val="24"/>
          <w:szCs w:val="24"/>
          <w:lang w:val="en-US" w:eastAsia="fr-FR"/>
        </w:rPr>
        <w:t xml:space="preserve">information </w:t>
      </w:r>
      <w:r w:rsidR="008F588C" w:rsidRPr="0016165C">
        <w:rPr>
          <w:rFonts w:ascii="Times New Roman" w:eastAsia="Times New Roman" w:hAnsi="Times New Roman" w:cs="Times New Roman"/>
          <w:iCs/>
          <w:color w:val="0070C0"/>
          <w:sz w:val="24"/>
          <w:szCs w:val="24"/>
          <w:lang w:val="en-US" w:eastAsia="fr-FR"/>
        </w:rPr>
        <w:t xml:space="preserve">in the </w:t>
      </w:r>
      <w:r w:rsidR="008F588C" w:rsidRPr="0016165C">
        <w:rPr>
          <w:rStyle w:val="tgc"/>
          <w:rFonts w:ascii="Times New Roman" w:hAnsi="Times New Roman" w:cs="Times New Roman"/>
          <w:i/>
          <w:color w:val="0070C0"/>
          <w:sz w:val="24"/>
          <w:szCs w:val="24"/>
          <w:lang w:val="en-US"/>
        </w:rPr>
        <w:t>§</w:t>
      </w:r>
      <w:r w:rsidRPr="0016165C">
        <w:rPr>
          <w:rFonts w:ascii="Times New Roman" w:hAnsi="Times New Roman" w:cs="Times New Roman"/>
          <w:i/>
          <w:color w:val="0070C0"/>
          <w:sz w:val="24"/>
          <w:szCs w:val="24"/>
          <w:lang w:val="en-US"/>
        </w:rPr>
        <w:t>Methods</w:t>
      </w:r>
      <w:r w:rsidRPr="0016165C">
        <w:rPr>
          <w:rFonts w:ascii="Times New Roman" w:hAnsi="Times New Roman" w:cs="Times New Roman"/>
          <w:color w:val="0070C0"/>
          <w:sz w:val="24"/>
          <w:szCs w:val="24"/>
          <w:lang w:val="en-US"/>
        </w:rPr>
        <w:t xml:space="preserve"> </w:t>
      </w:r>
      <w:r w:rsidR="008F588C" w:rsidRPr="0016165C">
        <w:rPr>
          <w:rFonts w:ascii="Times New Roman" w:eastAsia="Times New Roman" w:hAnsi="Times New Roman" w:cs="Times New Roman"/>
          <w:iCs/>
          <w:color w:val="0070C0"/>
          <w:sz w:val="24"/>
          <w:szCs w:val="24"/>
          <w:lang w:val="en-US" w:eastAsia="fr-FR"/>
        </w:rPr>
        <w:t>(</w:t>
      </w:r>
      <w:r w:rsidR="009E4BD1" w:rsidRPr="0016165C">
        <w:rPr>
          <w:rFonts w:ascii="Times New Roman" w:eastAsia="Times New Roman" w:hAnsi="Times New Roman" w:cs="Times New Roman"/>
          <w:iCs/>
          <w:color w:val="0070C0"/>
          <w:sz w:val="24"/>
          <w:szCs w:val="24"/>
          <w:lang w:val="en-US" w:eastAsia="fr-FR"/>
        </w:rPr>
        <w:t xml:space="preserve">Lines </w:t>
      </w:r>
      <w:r w:rsidR="00BC5F1B" w:rsidRPr="0016165C">
        <w:rPr>
          <w:rFonts w:ascii="Times New Roman" w:eastAsia="Times New Roman" w:hAnsi="Times New Roman" w:cs="Times New Roman"/>
          <w:iCs/>
          <w:color w:val="0070C0"/>
          <w:sz w:val="24"/>
          <w:szCs w:val="24"/>
          <w:lang w:val="en-US" w:eastAsia="fr-FR"/>
        </w:rPr>
        <w:t xml:space="preserve">193 </w:t>
      </w:r>
      <w:r w:rsidR="009E4BD1" w:rsidRPr="0016165C">
        <w:rPr>
          <w:rFonts w:ascii="Times New Roman" w:eastAsia="Times New Roman" w:hAnsi="Times New Roman" w:cs="Times New Roman"/>
          <w:iCs/>
          <w:color w:val="0070C0"/>
          <w:sz w:val="24"/>
          <w:szCs w:val="24"/>
          <w:lang w:val="en-US" w:eastAsia="fr-FR"/>
        </w:rPr>
        <w:t xml:space="preserve">to </w:t>
      </w:r>
      <w:r w:rsidR="00BC5F1B" w:rsidRPr="0016165C">
        <w:rPr>
          <w:rFonts w:ascii="Times New Roman" w:eastAsia="Times New Roman" w:hAnsi="Times New Roman" w:cs="Times New Roman"/>
          <w:iCs/>
          <w:color w:val="0070C0"/>
          <w:sz w:val="24"/>
          <w:szCs w:val="24"/>
          <w:lang w:val="en-US" w:eastAsia="fr-FR"/>
        </w:rPr>
        <w:t>210</w:t>
      </w:r>
      <w:r w:rsidR="008F588C" w:rsidRPr="0016165C">
        <w:rPr>
          <w:rFonts w:ascii="Times New Roman" w:eastAsia="Times New Roman" w:hAnsi="Times New Roman" w:cs="Times New Roman"/>
          <w:iCs/>
          <w:color w:val="0070C0"/>
          <w:sz w:val="24"/>
          <w:szCs w:val="24"/>
          <w:lang w:val="en-US" w:eastAsia="fr-FR"/>
        </w:rPr>
        <w:t xml:space="preserve">) </w:t>
      </w:r>
      <w:r w:rsidR="009E4BD1" w:rsidRPr="0016165C">
        <w:rPr>
          <w:rFonts w:ascii="Times New Roman" w:eastAsia="Times New Roman" w:hAnsi="Times New Roman" w:cs="Times New Roman"/>
          <w:iCs/>
          <w:color w:val="0070C0"/>
          <w:sz w:val="24"/>
          <w:szCs w:val="24"/>
          <w:lang w:val="en-US" w:eastAsia="fr-FR"/>
        </w:rPr>
        <w:t xml:space="preserve">about </w:t>
      </w:r>
      <w:r w:rsidR="008F588C" w:rsidRPr="0016165C">
        <w:rPr>
          <w:rFonts w:ascii="Times New Roman" w:eastAsia="Times New Roman" w:hAnsi="Times New Roman" w:cs="Times New Roman"/>
          <w:iCs/>
          <w:color w:val="0070C0"/>
          <w:sz w:val="24"/>
          <w:szCs w:val="24"/>
          <w:lang w:val="en-US" w:eastAsia="fr-FR"/>
        </w:rPr>
        <w:t>how we assigned parentage</w:t>
      </w:r>
      <w:r w:rsidR="008F588C" w:rsidRPr="0016165C">
        <w:rPr>
          <w:rFonts w:ascii="Times New Roman" w:hAnsi="Times New Roman" w:cs="Times New Roman"/>
          <w:color w:val="0070C0"/>
          <w:sz w:val="24"/>
          <w:szCs w:val="24"/>
          <w:lang w:val="en-US"/>
        </w:rPr>
        <w:t>.</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25. L 131 – “The pedigree contains only offspring</w:t>
      </w:r>
      <w:r w:rsidR="00F13C3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pairs of parents assignments” : why?</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The Introduction (and L137) said it was 5 generations, but this sounds like only</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parent‐offspring pairs? (or do you mean something else?)</w:t>
      </w:r>
    </w:p>
    <w:p w:rsidR="008F588C" w:rsidRPr="0016165C" w:rsidRDefault="00ED755A"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 xml:space="preserve">&gt; </w:t>
      </w:r>
      <w:r w:rsidR="00E17374" w:rsidRPr="0016165C">
        <w:rPr>
          <w:rFonts w:ascii="Times New Roman" w:eastAsia="Times New Roman" w:hAnsi="Times New Roman" w:cs="Times New Roman"/>
          <w:iCs/>
          <w:color w:val="0070C0"/>
          <w:sz w:val="24"/>
          <w:szCs w:val="24"/>
          <w:lang w:val="en-US" w:eastAsia="fr-FR"/>
        </w:rPr>
        <w:t xml:space="preserve">Sorry for the confusion, we </w:t>
      </w:r>
      <w:r w:rsidR="00BC5F1B" w:rsidRPr="0016165C">
        <w:rPr>
          <w:rFonts w:ascii="Times New Roman" w:eastAsia="Times New Roman" w:hAnsi="Times New Roman" w:cs="Times New Roman"/>
          <w:iCs/>
          <w:color w:val="0070C0"/>
          <w:sz w:val="24"/>
          <w:szCs w:val="24"/>
          <w:lang w:val="en-US" w:eastAsia="fr-FR"/>
        </w:rPr>
        <w:t>added information</w:t>
      </w:r>
      <w:r w:rsidR="00E17374" w:rsidRPr="0016165C">
        <w:rPr>
          <w:rFonts w:ascii="Times New Roman" w:eastAsia="Times New Roman" w:hAnsi="Times New Roman" w:cs="Times New Roman"/>
          <w:iCs/>
          <w:color w:val="0070C0"/>
          <w:sz w:val="24"/>
          <w:szCs w:val="24"/>
          <w:lang w:val="en-US" w:eastAsia="fr-FR"/>
        </w:rPr>
        <w:t xml:space="preserve"> to clarify this misunderstanding in </w:t>
      </w:r>
      <w:r w:rsidR="00E17374" w:rsidRPr="0016165C">
        <w:rPr>
          <w:rFonts w:ascii="Times New Roman" w:eastAsia="Times New Roman" w:hAnsi="Times New Roman" w:cs="Times New Roman"/>
          <w:i/>
          <w:iCs/>
          <w:color w:val="0070C0"/>
          <w:sz w:val="24"/>
          <w:szCs w:val="24"/>
          <w:lang w:val="en-US" w:eastAsia="fr-FR"/>
        </w:rPr>
        <w:t>§Methods</w:t>
      </w:r>
      <w:r w:rsidR="00E17374" w:rsidRPr="0016165C">
        <w:rPr>
          <w:rFonts w:ascii="Times New Roman" w:eastAsia="Times New Roman" w:hAnsi="Times New Roman" w:cs="Times New Roman"/>
          <w:iCs/>
          <w:color w:val="0070C0"/>
          <w:sz w:val="24"/>
          <w:szCs w:val="24"/>
          <w:lang w:val="en-US" w:eastAsia="fr-FR"/>
        </w:rPr>
        <w:t xml:space="preserve"> (Lines 19</w:t>
      </w:r>
      <w:r w:rsidR="00BC5F1B" w:rsidRPr="0016165C">
        <w:rPr>
          <w:rFonts w:ascii="Times New Roman" w:eastAsia="Times New Roman" w:hAnsi="Times New Roman" w:cs="Times New Roman"/>
          <w:iCs/>
          <w:color w:val="0070C0"/>
          <w:sz w:val="24"/>
          <w:szCs w:val="24"/>
          <w:lang w:val="en-US" w:eastAsia="fr-FR"/>
        </w:rPr>
        <w:t>3</w:t>
      </w:r>
      <w:r w:rsidR="00E17374" w:rsidRPr="0016165C">
        <w:rPr>
          <w:rFonts w:ascii="Times New Roman" w:eastAsia="Times New Roman" w:hAnsi="Times New Roman" w:cs="Times New Roman"/>
          <w:iCs/>
          <w:color w:val="0070C0"/>
          <w:sz w:val="24"/>
          <w:szCs w:val="24"/>
          <w:lang w:val="en-US" w:eastAsia="fr-FR"/>
        </w:rPr>
        <w:t xml:space="preserve"> to 2</w:t>
      </w:r>
      <w:r w:rsidR="00BC5F1B" w:rsidRPr="0016165C">
        <w:rPr>
          <w:rFonts w:ascii="Times New Roman" w:eastAsia="Times New Roman" w:hAnsi="Times New Roman" w:cs="Times New Roman"/>
          <w:iCs/>
          <w:color w:val="0070C0"/>
          <w:sz w:val="24"/>
          <w:szCs w:val="24"/>
          <w:lang w:val="en-US" w:eastAsia="fr-FR"/>
        </w:rPr>
        <w:t>10</w:t>
      </w:r>
      <w:r w:rsidR="00E17374" w:rsidRPr="0016165C">
        <w:rPr>
          <w:rFonts w:ascii="Times New Roman" w:eastAsia="Times New Roman" w:hAnsi="Times New Roman" w:cs="Times New Roman"/>
          <w:iCs/>
          <w:color w:val="0070C0"/>
          <w:sz w:val="24"/>
          <w:szCs w:val="24"/>
          <w:lang w:val="en-US" w:eastAsia="fr-FR"/>
        </w:rPr>
        <w:t>). The pedigree included 121 families, 987 paternal, 987 maternal, 1809 full</w:t>
      </w:r>
      <w:r w:rsidRPr="0016165C">
        <w:rPr>
          <w:rFonts w:ascii="Times New Roman" w:eastAsia="Times New Roman" w:hAnsi="Times New Roman" w:cs="Times New Roman"/>
          <w:iCs/>
          <w:color w:val="0070C0"/>
          <w:sz w:val="24"/>
          <w:szCs w:val="24"/>
          <w:lang w:val="en-US" w:eastAsia="fr-FR"/>
        </w:rPr>
        <w:t>-</w:t>
      </w:r>
      <w:r w:rsidR="00E17374" w:rsidRPr="0016165C">
        <w:rPr>
          <w:rFonts w:ascii="Times New Roman" w:eastAsia="Times New Roman" w:hAnsi="Times New Roman" w:cs="Times New Roman"/>
          <w:iCs/>
          <w:color w:val="0070C0"/>
          <w:sz w:val="24"/>
          <w:szCs w:val="24"/>
          <w:lang w:val="en-US" w:eastAsia="fr-FR"/>
        </w:rPr>
        <w:t>sib, 412 maternal half</w:t>
      </w:r>
      <w:r w:rsidRPr="0016165C">
        <w:rPr>
          <w:rFonts w:ascii="Times New Roman" w:eastAsia="Times New Roman" w:hAnsi="Times New Roman" w:cs="Times New Roman"/>
          <w:iCs/>
          <w:color w:val="0070C0"/>
          <w:sz w:val="24"/>
          <w:szCs w:val="24"/>
          <w:lang w:val="en-US" w:eastAsia="fr-FR"/>
        </w:rPr>
        <w:t>-</w:t>
      </w:r>
      <w:r w:rsidR="00E17374" w:rsidRPr="0016165C">
        <w:rPr>
          <w:rFonts w:ascii="Times New Roman" w:eastAsia="Times New Roman" w:hAnsi="Times New Roman" w:cs="Times New Roman"/>
          <w:iCs/>
          <w:color w:val="0070C0"/>
          <w:sz w:val="24"/>
          <w:szCs w:val="24"/>
          <w:lang w:val="en-US" w:eastAsia="fr-FR"/>
        </w:rPr>
        <w:t>sibs, 248 paternal half</w:t>
      </w:r>
      <w:r w:rsidRPr="0016165C">
        <w:rPr>
          <w:rFonts w:ascii="Times New Roman" w:eastAsia="Times New Roman" w:hAnsi="Times New Roman" w:cs="Times New Roman"/>
          <w:iCs/>
          <w:color w:val="0070C0"/>
          <w:sz w:val="24"/>
          <w:szCs w:val="24"/>
          <w:lang w:val="en-US" w:eastAsia="fr-FR"/>
        </w:rPr>
        <w:t>-</w:t>
      </w:r>
      <w:r w:rsidR="00E17374" w:rsidRPr="0016165C">
        <w:rPr>
          <w:rFonts w:ascii="Times New Roman" w:eastAsia="Times New Roman" w:hAnsi="Times New Roman" w:cs="Times New Roman"/>
          <w:iCs/>
          <w:color w:val="0070C0"/>
          <w:sz w:val="24"/>
          <w:szCs w:val="24"/>
          <w:lang w:val="en-US" w:eastAsia="fr-FR"/>
        </w:rPr>
        <w:t xml:space="preserve">sib, 135 maternal grandmothers, 135 maternal grandfathers, 278 paternal grandmothers, 278 paternal grandfathers and 218 cousins. </w:t>
      </w:r>
      <w:r w:rsidR="00AD4F3A" w:rsidRPr="0016165C">
        <w:rPr>
          <w:rFonts w:ascii="Times New Roman" w:eastAsia="Times New Roman" w:hAnsi="Times New Roman" w:cs="Times New Roman"/>
          <w:iCs/>
          <w:color w:val="0070C0"/>
          <w:sz w:val="24"/>
          <w:szCs w:val="24"/>
          <w:lang w:val="en-US" w:eastAsia="fr-FR"/>
        </w:rPr>
        <w:t xml:space="preserve">This information is now available in the text. </w:t>
      </w:r>
    </w:p>
    <w:p w:rsidR="006C3999" w:rsidRPr="0016165C" w:rsidRDefault="006C3999"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lastRenderedPageBreak/>
        <w:t>26. L132: “Because of the presence of overlapping generations in this system, all</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assignments to single parents were rejected to avoid possible false assignments” I</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read this sentence several times, but still don’t understand it.</w:t>
      </w:r>
      <w:r w:rsidR="001B3F1C" w:rsidRPr="0016165C">
        <w:rPr>
          <w:rFonts w:ascii="Times New Roman" w:eastAsia="Times New Roman" w:hAnsi="Times New Roman" w:cs="Times New Roman"/>
          <w:iCs/>
          <w:sz w:val="24"/>
          <w:szCs w:val="24"/>
          <w:lang w:val="en-US" w:eastAsia="fr-FR"/>
        </w:rPr>
        <w:t xml:space="preserve"> </w:t>
      </w:r>
    </w:p>
    <w:p w:rsidR="00FC1BB9" w:rsidRPr="0016165C" w:rsidRDefault="00ED755A" w:rsidP="00FC1BB9">
      <w:pPr>
        <w:spacing w:after="0" w:line="240" w:lineRule="auto"/>
        <w:rPr>
          <w:rFonts w:ascii="Times New Roman" w:hAnsi="Times New Roman" w:cs="Times New Roman"/>
          <w:color w:val="0070C0"/>
          <w:sz w:val="24"/>
          <w:szCs w:val="24"/>
          <w:lang w:val="en-US"/>
        </w:rPr>
      </w:pPr>
      <w:r w:rsidRPr="0016165C">
        <w:rPr>
          <w:rFonts w:ascii="Times New Roman" w:eastAsia="Times New Roman" w:hAnsi="Times New Roman" w:cs="Times New Roman"/>
          <w:iCs/>
          <w:color w:val="0070C0"/>
          <w:sz w:val="24"/>
          <w:szCs w:val="24"/>
          <w:lang w:val="en-US" w:eastAsia="fr-FR"/>
        </w:rPr>
        <w:t xml:space="preserve">&gt; </w:t>
      </w:r>
      <w:r w:rsidR="00997B54" w:rsidRPr="0016165C">
        <w:rPr>
          <w:rFonts w:ascii="Times New Roman" w:eastAsia="Times New Roman" w:hAnsi="Times New Roman" w:cs="Times New Roman"/>
          <w:iCs/>
          <w:color w:val="0070C0"/>
          <w:sz w:val="24"/>
          <w:szCs w:val="24"/>
          <w:lang w:val="en-US" w:eastAsia="fr-FR"/>
        </w:rPr>
        <w:t>We modified this sentence to “</w:t>
      </w:r>
      <w:r w:rsidR="00E1591C" w:rsidRPr="0016165C">
        <w:rPr>
          <w:rFonts w:ascii="Times New Roman" w:hAnsi="Times New Roman" w:cs="Times New Roman"/>
          <w:color w:val="0070C0"/>
          <w:sz w:val="24"/>
          <w:szCs w:val="24"/>
          <w:lang w:val="en-US"/>
        </w:rPr>
        <w:t>Assignments to single parents were rejected. We kept assignments of parental pairs. In the context of overlapping generations, we used the year of first sampling and the anemone of each parental couple as information to avoid possible false assignments. As a result, sibship links could not be confused with parental links</w:t>
      </w:r>
      <w:r w:rsidR="00356A89" w:rsidRPr="0016165C">
        <w:rPr>
          <w:rFonts w:ascii="Times New Roman" w:hAnsi="Times New Roman" w:cs="Times New Roman"/>
          <w:color w:val="0070C0"/>
          <w:sz w:val="24"/>
          <w:szCs w:val="24"/>
          <w:lang w:val="en-US"/>
        </w:rPr>
        <w:t>.</w:t>
      </w:r>
      <w:r w:rsidR="00FC1BB9" w:rsidRPr="0016165C">
        <w:rPr>
          <w:rFonts w:ascii="Times New Roman" w:hAnsi="Times New Roman" w:cs="Times New Roman"/>
          <w:color w:val="0070C0"/>
          <w:sz w:val="24"/>
          <w:szCs w:val="24"/>
          <w:lang w:val="en-US"/>
        </w:rPr>
        <w:t xml:space="preserve">” </w:t>
      </w:r>
      <w:r w:rsidR="00FC1BB9" w:rsidRPr="0016165C">
        <w:rPr>
          <w:rFonts w:ascii="Times New Roman" w:eastAsia="Times New Roman" w:hAnsi="Times New Roman" w:cs="Times New Roman"/>
          <w:iCs/>
          <w:color w:val="0070C0"/>
          <w:sz w:val="24"/>
          <w:szCs w:val="24"/>
          <w:lang w:val="en-US" w:eastAsia="fr-FR"/>
        </w:rPr>
        <w:t xml:space="preserve">in the </w:t>
      </w:r>
      <w:r w:rsidR="00FC1BB9" w:rsidRPr="0016165C">
        <w:rPr>
          <w:rFonts w:ascii="Times New Roman" w:eastAsia="Times New Roman" w:hAnsi="Times New Roman" w:cs="Times New Roman"/>
          <w:i/>
          <w:iCs/>
          <w:color w:val="0070C0"/>
          <w:sz w:val="24"/>
          <w:szCs w:val="24"/>
          <w:lang w:val="en-US" w:eastAsia="fr-FR"/>
        </w:rPr>
        <w:t>§Methods</w:t>
      </w:r>
      <w:r w:rsidR="00FC1BB9" w:rsidRPr="0016165C">
        <w:rPr>
          <w:rFonts w:ascii="Times New Roman" w:eastAsia="Times New Roman" w:hAnsi="Times New Roman" w:cs="Times New Roman"/>
          <w:iCs/>
          <w:color w:val="0070C0"/>
          <w:sz w:val="24"/>
          <w:szCs w:val="24"/>
          <w:lang w:val="en-US" w:eastAsia="fr-FR"/>
        </w:rPr>
        <w:t xml:space="preserve"> (Lines </w:t>
      </w:r>
      <w:r w:rsidR="00E1591C" w:rsidRPr="0016165C">
        <w:rPr>
          <w:rFonts w:ascii="Times New Roman" w:eastAsia="Times New Roman" w:hAnsi="Times New Roman" w:cs="Times New Roman"/>
          <w:iCs/>
          <w:color w:val="0070C0"/>
          <w:sz w:val="24"/>
          <w:szCs w:val="24"/>
          <w:lang w:val="en-US" w:eastAsia="fr-FR"/>
        </w:rPr>
        <w:t xml:space="preserve">198 </w:t>
      </w:r>
      <w:r w:rsidR="00FC1BB9" w:rsidRPr="0016165C">
        <w:rPr>
          <w:rFonts w:ascii="Times New Roman" w:eastAsia="Times New Roman" w:hAnsi="Times New Roman" w:cs="Times New Roman"/>
          <w:iCs/>
          <w:color w:val="0070C0"/>
          <w:sz w:val="24"/>
          <w:szCs w:val="24"/>
          <w:lang w:val="en-US" w:eastAsia="fr-FR"/>
        </w:rPr>
        <w:t xml:space="preserve">to </w:t>
      </w:r>
      <w:r w:rsidR="00E1591C" w:rsidRPr="0016165C">
        <w:rPr>
          <w:rFonts w:ascii="Times New Roman" w:eastAsia="Times New Roman" w:hAnsi="Times New Roman" w:cs="Times New Roman"/>
          <w:iCs/>
          <w:color w:val="0070C0"/>
          <w:sz w:val="24"/>
          <w:szCs w:val="24"/>
          <w:lang w:val="en-US" w:eastAsia="fr-FR"/>
        </w:rPr>
        <w:t>201</w:t>
      </w:r>
      <w:r w:rsidR="00FC1BB9" w:rsidRPr="0016165C">
        <w:rPr>
          <w:rFonts w:ascii="Times New Roman" w:eastAsia="Times New Roman" w:hAnsi="Times New Roman" w:cs="Times New Roman"/>
          <w:iCs/>
          <w:color w:val="0070C0"/>
          <w:sz w:val="24"/>
          <w:szCs w:val="24"/>
          <w:lang w:val="en-US" w:eastAsia="fr-FR"/>
        </w:rPr>
        <w:t xml:space="preserve">). </w:t>
      </w:r>
      <w:r w:rsidR="00E1591C" w:rsidRPr="0016165C">
        <w:rPr>
          <w:rFonts w:ascii="Times New Roman" w:hAnsi="Times New Roman" w:cs="Times New Roman"/>
          <w:color w:val="0070C0"/>
          <w:sz w:val="24"/>
          <w:szCs w:val="24"/>
          <w:lang w:val="en-US"/>
        </w:rPr>
        <w:t>A</w:t>
      </w:r>
      <w:r w:rsidR="00E1591C" w:rsidRPr="0016165C">
        <w:rPr>
          <w:rFonts w:ascii="Times New Roman" w:eastAsia="Times New Roman" w:hAnsi="Times New Roman" w:cs="Times New Roman"/>
          <w:iCs/>
          <w:color w:val="0070C0"/>
          <w:sz w:val="24"/>
          <w:szCs w:val="24"/>
          <w:lang w:val="en-US" w:eastAsia="fr-FR"/>
        </w:rPr>
        <w:t xml:space="preserve">fter settlement, an </w:t>
      </w:r>
      <w:r w:rsidR="00E1591C" w:rsidRPr="0016165C">
        <w:rPr>
          <w:rFonts w:ascii="Times New Roman" w:eastAsia="Times New Roman" w:hAnsi="Times New Roman" w:cs="Times New Roman"/>
          <w:i/>
          <w:iCs/>
          <w:color w:val="0070C0"/>
          <w:sz w:val="24"/>
          <w:szCs w:val="24"/>
          <w:lang w:val="en-US" w:eastAsia="fr-FR"/>
        </w:rPr>
        <w:t>A. percula</w:t>
      </w:r>
      <w:r w:rsidR="00E1591C" w:rsidRPr="0016165C">
        <w:rPr>
          <w:rFonts w:ascii="Times New Roman" w:eastAsia="Times New Roman" w:hAnsi="Times New Roman" w:cs="Times New Roman"/>
          <w:iCs/>
          <w:color w:val="0070C0"/>
          <w:sz w:val="24"/>
          <w:szCs w:val="24"/>
          <w:lang w:val="en-US" w:eastAsia="fr-FR"/>
        </w:rPr>
        <w:t xml:space="preserve"> fish stays the rest of its life in the same anemone, rarely straying more than a few centimeters beyond the periphery of its anemone, which is a helpful property of this system when building the pedigree. </w:t>
      </w:r>
      <w:r w:rsidR="00FC1BB9" w:rsidRPr="0016165C">
        <w:rPr>
          <w:rFonts w:ascii="Times New Roman" w:eastAsia="Times New Roman" w:hAnsi="Times New Roman" w:cs="Times New Roman"/>
          <w:iCs/>
          <w:color w:val="0070C0"/>
          <w:sz w:val="24"/>
          <w:szCs w:val="24"/>
          <w:lang w:val="en-US" w:eastAsia="fr-FR"/>
        </w:rPr>
        <w:t>W</w:t>
      </w:r>
      <w:r w:rsidR="00FC1BB9" w:rsidRPr="0016165C">
        <w:rPr>
          <w:rFonts w:ascii="Times New Roman" w:hAnsi="Times New Roman" w:cs="Times New Roman"/>
          <w:color w:val="0070C0"/>
          <w:sz w:val="24"/>
          <w:szCs w:val="24"/>
          <w:lang w:val="en-US"/>
        </w:rPr>
        <w:t xml:space="preserve">e hope that </w:t>
      </w:r>
      <w:r w:rsidR="00E1591C" w:rsidRPr="0016165C">
        <w:rPr>
          <w:rFonts w:ascii="Times New Roman" w:hAnsi="Times New Roman" w:cs="Times New Roman"/>
          <w:color w:val="0070C0"/>
          <w:sz w:val="24"/>
          <w:szCs w:val="24"/>
          <w:lang w:val="en-US"/>
        </w:rPr>
        <w:t xml:space="preserve">this </w:t>
      </w:r>
      <w:r w:rsidR="00FC1BB9" w:rsidRPr="0016165C">
        <w:rPr>
          <w:rFonts w:ascii="Times New Roman" w:hAnsi="Times New Roman" w:cs="Times New Roman"/>
          <w:color w:val="0070C0"/>
          <w:sz w:val="24"/>
          <w:szCs w:val="24"/>
          <w:lang w:val="en-US"/>
        </w:rPr>
        <w:t>clarif</w:t>
      </w:r>
      <w:r w:rsidR="00356A89" w:rsidRPr="0016165C">
        <w:rPr>
          <w:rFonts w:ascii="Times New Roman" w:hAnsi="Times New Roman" w:cs="Times New Roman"/>
          <w:color w:val="0070C0"/>
          <w:sz w:val="24"/>
          <w:szCs w:val="24"/>
          <w:lang w:val="en-US"/>
        </w:rPr>
        <w:t>ied</w:t>
      </w:r>
      <w:r w:rsidR="00FC1BB9" w:rsidRPr="0016165C">
        <w:rPr>
          <w:rFonts w:ascii="Times New Roman" w:hAnsi="Times New Roman" w:cs="Times New Roman"/>
          <w:color w:val="0070C0"/>
          <w:sz w:val="24"/>
          <w:szCs w:val="24"/>
          <w:lang w:val="en-US"/>
        </w:rPr>
        <w:t xml:space="preserve"> th</w:t>
      </w:r>
      <w:r w:rsidR="00356A89" w:rsidRPr="0016165C">
        <w:rPr>
          <w:rFonts w:ascii="Times New Roman" w:hAnsi="Times New Roman" w:cs="Times New Roman"/>
          <w:color w:val="0070C0"/>
          <w:sz w:val="24"/>
          <w:szCs w:val="24"/>
          <w:lang w:val="en-US"/>
        </w:rPr>
        <w:t>is</w:t>
      </w:r>
      <w:r w:rsidR="00FC1BB9" w:rsidRPr="0016165C">
        <w:rPr>
          <w:rFonts w:ascii="Times New Roman" w:hAnsi="Times New Roman" w:cs="Times New Roman"/>
          <w:color w:val="0070C0"/>
          <w:sz w:val="24"/>
          <w:szCs w:val="24"/>
          <w:lang w:val="en-US"/>
        </w:rPr>
        <w:t xml:space="preserve"> point</w:t>
      </w:r>
      <w:r w:rsidR="007256A0" w:rsidRPr="0016165C">
        <w:rPr>
          <w:rFonts w:ascii="Times New Roman" w:hAnsi="Times New Roman" w:cs="Times New Roman"/>
          <w:color w:val="0070C0"/>
          <w:sz w:val="24"/>
          <w:szCs w:val="24"/>
          <w:lang w:val="en-US"/>
        </w:rPr>
        <w:t>.</w:t>
      </w:r>
      <w:r w:rsidR="00FC1BB9" w:rsidRPr="0016165C">
        <w:rPr>
          <w:rFonts w:ascii="Times New Roman" w:hAnsi="Times New Roman" w:cs="Times New Roman"/>
          <w:color w:val="0070C0"/>
          <w:sz w:val="24"/>
          <w:szCs w:val="24"/>
          <w:lang w:val="en-US"/>
        </w:rPr>
        <w:t xml:space="preserve"> </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27. L134 ‐ “the same individual”</w:t>
      </w:r>
    </w:p>
    <w:p w:rsidR="00961E18" w:rsidRPr="0016165C" w:rsidRDefault="00C261B1"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color w:val="0070C0"/>
          <w:sz w:val="24"/>
          <w:szCs w:val="24"/>
          <w:lang w:val="en-US" w:eastAsia="fr-FR"/>
        </w:rPr>
        <w:t xml:space="preserve">&gt; </w:t>
      </w:r>
      <w:r w:rsidR="005E567E" w:rsidRPr="0016165C">
        <w:rPr>
          <w:rFonts w:ascii="Times New Roman" w:eastAsia="Times New Roman" w:hAnsi="Times New Roman" w:cs="Times New Roman"/>
          <w:iCs/>
          <w:color w:val="0070C0"/>
          <w:sz w:val="24"/>
          <w:szCs w:val="24"/>
          <w:lang w:val="en-US" w:eastAsia="fr-FR"/>
        </w:rPr>
        <w:t>Done</w:t>
      </w:r>
      <w:r w:rsidR="00961E18" w:rsidRPr="0016165C">
        <w:rPr>
          <w:rFonts w:ascii="Times New Roman" w:eastAsia="Times New Roman" w:hAnsi="Times New Roman" w:cs="Times New Roman"/>
          <w:iCs/>
          <w:color w:val="0070C0"/>
          <w:sz w:val="24"/>
          <w:szCs w:val="24"/>
          <w:lang w:val="en-US" w:eastAsia="fr-FR"/>
        </w:rPr>
        <w:t>.</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28. Fig S1A – how many of the individuals in the pedigree had phenotypes?</w:t>
      </w:r>
    </w:p>
    <w:p w:rsidR="00961E18" w:rsidRPr="0016165C" w:rsidRDefault="00C261B1"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hAnsi="Times New Roman" w:cs="Times New Roman"/>
          <w:color w:val="0070C0"/>
          <w:sz w:val="24"/>
          <w:szCs w:val="24"/>
          <w:lang w:val="en-US"/>
        </w:rPr>
        <w:t xml:space="preserve">&gt; </w:t>
      </w:r>
      <w:r w:rsidR="004F4539" w:rsidRPr="0016165C">
        <w:rPr>
          <w:rFonts w:ascii="Times New Roman" w:hAnsi="Times New Roman" w:cs="Times New Roman"/>
          <w:color w:val="0070C0"/>
          <w:sz w:val="24"/>
          <w:szCs w:val="24"/>
          <w:lang w:val="en-US"/>
        </w:rPr>
        <w:t>We added the number of individuals in the</w:t>
      </w:r>
      <w:r w:rsidR="00961E18" w:rsidRPr="0016165C">
        <w:rPr>
          <w:rFonts w:ascii="Times New Roman" w:hAnsi="Times New Roman" w:cs="Times New Roman"/>
          <w:color w:val="0070C0"/>
          <w:sz w:val="24"/>
          <w:szCs w:val="24"/>
          <w:lang w:val="en-US"/>
        </w:rPr>
        <w:t xml:space="preserve"> pedigree</w:t>
      </w:r>
      <w:r w:rsidR="004F4539" w:rsidRPr="0016165C">
        <w:rPr>
          <w:rFonts w:ascii="Times New Roman" w:hAnsi="Times New Roman" w:cs="Times New Roman"/>
          <w:color w:val="0070C0"/>
          <w:sz w:val="24"/>
          <w:szCs w:val="24"/>
          <w:lang w:val="en-US"/>
        </w:rPr>
        <w:t xml:space="preserve"> which had phenotypes (n=1735) in the Fig. S1 legend. </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29. Fig S1B: great to see a power analysis, but it obviously indicates very little power to</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detect anything other than pretty high heritabilities.</w:t>
      </w:r>
    </w:p>
    <w:p w:rsidR="004F4539" w:rsidRPr="0016165C" w:rsidRDefault="005E567E" w:rsidP="0093487C">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 xml:space="preserve">&gt; </w:t>
      </w:r>
      <w:r w:rsidR="00694F85" w:rsidRPr="0016165C">
        <w:rPr>
          <w:rFonts w:ascii="Times New Roman" w:eastAsia="Times New Roman" w:hAnsi="Times New Roman" w:cs="Times New Roman"/>
          <w:iCs/>
          <w:color w:val="0070C0"/>
          <w:sz w:val="24"/>
          <w:szCs w:val="24"/>
          <w:lang w:val="en-US" w:eastAsia="fr-FR"/>
        </w:rPr>
        <w:t>The p</w:t>
      </w:r>
      <w:r w:rsidRPr="0016165C">
        <w:rPr>
          <w:rFonts w:ascii="Times New Roman" w:eastAsia="Times New Roman" w:hAnsi="Times New Roman" w:cs="Times New Roman"/>
          <w:iCs/>
          <w:color w:val="0070C0"/>
          <w:sz w:val="24"/>
          <w:szCs w:val="24"/>
          <w:lang w:val="en-US" w:eastAsia="fr-FR"/>
        </w:rPr>
        <w:t>ower analysis</w:t>
      </w:r>
      <w:r w:rsidR="0093487C" w:rsidRPr="0016165C">
        <w:rPr>
          <w:rFonts w:ascii="Times New Roman" w:eastAsia="Times New Roman" w:hAnsi="Times New Roman" w:cs="Times New Roman"/>
          <w:iCs/>
          <w:color w:val="0070C0"/>
          <w:sz w:val="24"/>
          <w:szCs w:val="24"/>
          <w:lang w:val="en-US" w:eastAsia="fr-FR"/>
        </w:rPr>
        <w:t xml:space="preserve"> </w:t>
      </w:r>
      <w:r w:rsidR="00694F85" w:rsidRPr="0016165C">
        <w:rPr>
          <w:rFonts w:ascii="Times New Roman" w:eastAsia="Times New Roman" w:hAnsi="Times New Roman" w:cs="Times New Roman"/>
          <w:iCs/>
          <w:color w:val="0070C0"/>
          <w:sz w:val="24"/>
          <w:szCs w:val="24"/>
          <w:lang w:val="en-US" w:eastAsia="fr-FR"/>
        </w:rPr>
        <w:t>revealed that we had a good probability to detect values above 20%. As a result, it is possible to discuss the fact that we did not detect a value above 20%. As a complementary information</w:t>
      </w:r>
      <w:r w:rsidR="005522C1" w:rsidRPr="0016165C">
        <w:rPr>
          <w:rFonts w:ascii="Times New Roman" w:eastAsia="Times New Roman" w:hAnsi="Times New Roman" w:cs="Times New Roman"/>
          <w:iCs/>
          <w:color w:val="0070C0"/>
          <w:sz w:val="24"/>
          <w:szCs w:val="24"/>
          <w:lang w:val="en-US" w:eastAsia="fr-FR"/>
        </w:rPr>
        <w:t xml:space="preserve">, </w:t>
      </w:r>
      <w:r w:rsidR="00694F85" w:rsidRPr="0016165C">
        <w:rPr>
          <w:rFonts w:ascii="Times New Roman" w:eastAsia="Times New Roman" w:hAnsi="Times New Roman" w:cs="Times New Roman"/>
          <w:iCs/>
          <w:color w:val="0070C0"/>
          <w:sz w:val="24"/>
          <w:szCs w:val="24"/>
          <w:lang w:val="en-US" w:eastAsia="fr-FR"/>
        </w:rPr>
        <w:t>we discuss</w:t>
      </w:r>
      <w:r w:rsidR="00346D70" w:rsidRPr="0016165C">
        <w:rPr>
          <w:rFonts w:ascii="Times New Roman" w:eastAsia="Times New Roman" w:hAnsi="Times New Roman" w:cs="Times New Roman"/>
          <w:iCs/>
          <w:color w:val="0070C0"/>
          <w:sz w:val="24"/>
          <w:szCs w:val="24"/>
          <w:lang w:val="en-US" w:eastAsia="fr-FR"/>
        </w:rPr>
        <w:t>ed in the text</w:t>
      </w:r>
      <w:r w:rsidR="00694F85" w:rsidRPr="0016165C">
        <w:rPr>
          <w:rFonts w:ascii="Times New Roman" w:eastAsia="Times New Roman" w:hAnsi="Times New Roman" w:cs="Times New Roman"/>
          <w:iCs/>
          <w:color w:val="0070C0"/>
          <w:sz w:val="24"/>
          <w:szCs w:val="24"/>
          <w:lang w:val="en-US" w:eastAsia="fr-FR"/>
        </w:rPr>
        <w:t xml:space="preserve"> </w:t>
      </w:r>
      <w:r w:rsidR="00CA32F3" w:rsidRPr="0016165C">
        <w:rPr>
          <w:rFonts w:ascii="Times New Roman" w:eastAsia="Times New Roman" w:hAnsi="Times New Roman" w:cs="Times New Roman"/>
          <w:iCs/>
          <w:color w:val="0070C0"/>
          <w:sz w:val="24"/>
          <w:szCs w:val="24"/>
          <w:lang w:val="en-US" w:eastAsia="fr-FR"/>
        </w:rPr>
        <w:t xml:space="preserve">credible intervals </w:t>
      </w:r>
      <w:r w:rsidR="0093487C" w:rsidRPr="0016165C">
        <w:rPr>
          <w:rFonts w:ascii="Times New Roman" w:eastAsia="Times New Roman" w:hAnsi="Times New Roman" w:cs="Times New Roman"/>
          <w:iCs/>
          <w:color w:val="0070C0"/>
          <w:sz w:val="24"/>
          <w:szCs w:val="24"/>
          <w:lang w:val="en-US" w:eastAsia="fr-FR"/>
        </w:rPr>
        <w:t xml:space="preserve">from our main model </w:t>
      </w:r>
      <w:r w:rsidR="00CA32F3" w:rsidRPr="0016165C">
        <w:rPr>
          <w:rFonts w:ascii="Times New Roman" w:eastAsia="Times New Roman" w:hAnsi="Times New Roman" w:cs="Times New Roman"/>
          <w:iCs/>
          <w:color w:val="0070C0"/>
          <w:sz w:val="24"/>
          <w:szCs w:val="24"/>
          <w:lang w:val="en-US" w:eastAsia="fr-FR"/>
        </w:rPr>
        <w:t xml:space="preserve">to evaluate the </w:t>
      </w:r>
      <w:r w:rsidR="0093487C" w:rsidRPr="0016165C">
        <w:rPr>
          <w:rFonts w:ascii="Times New Roman" w:eastAsia="Times New Roman" w:hAnsi="Times New Roman" w:cs="Times New Roman"/>
          <w:iCs/>
          <w:color w:val="0070C0"/>
          <w:sz w:val="24"/>
          <w:szCs w:val="24"/>
          <w:lang w:val="en-US" w:eastAsia="fr-FR"/>
        </w:rPr>
        <w:t xml:space="preserve">upper bounds </w:t>
      </w:r>
      <w:r w:rsidR="00CA32F3" w:rsidRPr="0016165C">
        <w:rPr>
          <w:rFonts w:ascii="Times New Roman" w:eastAsia="Times New Roman" w:hAnsi="Times New Roman" w:cs="Times New Roman"/>
          <w:iCs/>
          <w:color w:val="0070C0"/>
          <w:sz w:val="24"/>
          <w:szCs w:val="24"/>
          <w:lang w:val="en-US" w:eastAsia="fr-FR"/>
        </w:rPr>
        <w:t>of</w:t>
      </w:r>
      <w:r w:rsidR="0093487C" w:rsidRPr="0016165C">
        <w:rPr>
          <w:rFonts w:ascii="Times New Roman" w:eastAsia="Times New Roman" w:hAnsi="Times New Roman" w:cs="Times New Roman"/>
          <w:iCs/>
          <w:color w:val="0070C0"/>
          <w:sz w:val="24"/>
          <w:szCs w:val="24"/>
          <w:lang w:val="en-US" w:eastAsia="fr-FR"/>
        </w:rPr>
        <w:t xml:space="preserve"> estimate</w:t>
      </w:r>
      <w:r w:rsidR="00CA32F3" w:rsidRPr="0016165C">
        <w:rPr>
          <w:rFonts w:ascii="Times New Roman" w:eastAsia="Times New Roman" w:hAnsi="Times New Roman" w:cs="Times New Roman"/>
          <w:iCs/>
          <w:color w:val="0070C0"/>
          <w:sz w:val="24"/>
          <w:szCs w:val="24"/>
          <w:lang w:val="en-US" w:eastAsia="fr-FR"/>
        </w:rPr>
        <w:t>s</w:t>
      </w:r>
      <w:r w:rsidR="0093487C" w:rsidRPr="0016165C">
        <w:rPr>
          <w:rFonts w:ascii="Times New Roman" w:eastAsia="Times New Roman" w:hAnsi="Times New Roman" w:cs="Times New Roman"/>
          <w:iCs/>
          <w:color w:val="0070C0"/>
          <w:sz w:val="24"/>
          <w:szCs w:val="24"/>
          <w:lang w:val="en-US" w:eastAsia="fr-FR"/>
        </w:rPr>
        <w:t>.</w:t>
      </w:r>
      <w:r w:rsidR="00346D70" w:rsidRPr="0016165C">
        <w:rPr>
          <w:rFonts w:ascii="Times New Roman" w:eastAsia="Times New Roman" w:hAnsi="Times New Roman" w:cs="Times New Roman"/>
          <w:iCs/>
          <w:color w:val="0070C0"/>
          <w:sz w:val="24"/>
          <w:szCs w:val="24"/>
          <w:lang w:val="en-US" w:eastAsia="fr-FR"/>
        </w:rPr>
        <w:t xml:space="preserve"> </w:t>
      </w:r>
    </w:p>
    <w:p w:rsidR="0093487C" w:rsidRPr="0016165C" w:rsidRDefault="0093487C" w:rsidP="0093487C">
      <w:pPr>
        <w:spacing w:after="0" w:line="240" w:lineRule="auto"/>
        <w:rPr>
          <w:rFonts w:ascii="Times New Roman" w:eastAsia="Times New Roman" w:hAnsi="Times New Roman" w:cs="Times New Roman"/>
          <w:iCs/>
          <w:sz w:val="24"/>
          <w:szCs w:val="24"/>
          <w:lang w:val="en-US" w:eastAsia="fr-FR"/>
        </w:rPr>
      </w:pPr>
    </w:p>
    <w:p w:rsidR="00CA56DC"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30. L142 : Overall, I found this paragraph on the measurement of individual fitness very</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 xml:space="preserve">confusing, especially with regard to the two‐yearly measures. </w:t>
      </w:r>
    </w:p>
    <w:p w:rsidR="00CA56DC" w:rsidRPr="0016165C" w:rsidRDefault="00CA56DC"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color w:val="0070C0"/>
          <w:sz w:val="24"/>
          <w:szCs w:val="24"/>
          <w:lang w:val="en-US" w:eastAsia="fr-FR"/>
        </w:rPr>
        <w:t xml:space="preserve">[1] </w:t>
      </w:r>
      <w:r w:rsidR="00403C62" w:rsidRPr="0016165C">
        <w:rPr>
          <w:rFonts w:ascii="Times New Roman" w:eastAsia="Times New Roman" w:hAnsi="Times New Roman" w:cs="Times New Roman"/>
          <w:iCs/>
          <w:sz w:val="24"/>
          <w:szCs w:val="24"/>
          <w:lang w:val="en-US" w:eastAsia="fr-FR"/>
        </w:rPr>
        <w:t>How long does a</w:t>
      </w:r>
      <w:r w:rsidR="00CF3157" w:rsidRPr="0016165C">
        <w:rPr>
          <w:rFonts w:ascii="Times New Roman" w:eastAsia="Times New Roman" w:hAnsi="Times New Roman" w:cs="Times New Roman"/>
          <w:iCs/>
          <w:sz w:val="24"/>
          <w:szCs w:val="24"/>
          <w:lang w:val="en-US" w:eastAsia="fr-FR"/>
        </w:rPr>
        <w:t xml:space="preserve"> </w:t>
      </w:r>
      <w:r w:rsidR="00403C62" w:rsidRPr="0016165C">
        <w:rPr>
          <w:rFonts w:ascii="Times New Roman" w:eastAsia="Times New Roman" w:hAnsi="Times New Roman" w:cs="Times New Roman"/>
          <w:iCs/>
          <w:sz w:val="24"/>
          <w:szCs w:val="24"/>
          <w:lang w:val="en-US" w:eastAsia="fr-FR"/>
        </w:rPr>
        <w:t xml:space="preserve">clownfish live for? </w:t>
      </w:r>
    </w:p>
    <w:p w:rsidR="00403C62" w:rsidRPr="0016165C" w:rsidRDefault="00CA56DC"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color w:val="0070C0"/>
          <w:sz w:val="24"/>
          <w:szCs w:val="24"/>
          <w:lang w:val="en-US" w:eastAsia="fr-FR"/>
        </w:rPr>
        <w:t xml:space="preserve">[2] </w:t>
      </w:r>
      <w:r w:rsidR="00403C62" w:rsidRPr="0016165C">
        <w:rPr>
          <w:rFonts w:ascii="Times New Roman" w:eastAsia="Times New Roman" w:hAnsi="Times New Roman" w:cs="Times New Roman"/>
          <w:iCs/>
          <w:sz w:val="24"/>
          <w:szCs w:val="24"/>
          <w:lang w:val="en-US" w:eastAsia="fr-FR"/>
        </w:rPr>
        <w:t>If you look at their offspring production every two years, then is</w:t>
      </w:r>
      <w:r w:rsidR="00CF3157" w:rsidRPr="0016165C">
        <w:rPr>
          <w:rFonts w:ascii="Times New Roman" w:eastAsia="Times New Roman" w:hAnsi="Times New Roman" w:cs="Times New Roman"/>
          <w:iCs/>
          <w:sz w:val="24"/>
          <w:szCs w:val="24"/>
          <w:lang w:val="en-US" w:eastAsia="fr-FR"/>
        </w:rPr>
        <w:t xml:space="preserve"> </w:t>
      </w:r>
      <w:r w:rsidR="00403C62" w:rsidRPr="0016165C">
        <w:rPr>
          <w:rFonts w:ascii="Times New Roman" w:eastAsia="Times New Roman" w:hAnsi="Times New Roman" w:cs="Times New Roman"/>
          <w:iCs/>
          <w:sz w:val="24"/>
          <w:szCs w:val="24"/>
          <w:lang w:val="en-US" w:eastAsia="fr-FR"/>
        </w:rPr>
        <w:t>that across a whole lifetime, or not?</w:t>
      </w:r>
      <w:r w:rsidR="00BC11BD" w:rsidRPr="0016165C">
        <w:rPr>
          <w:rFonts w:ascii="Times New Roman" w:eastAsia="Times New Roman" w:hAnsi="Times New Roman" w:cs="Times New Roman"/>
          <w:iCs/>
          <w:sz w:val="24"/>
          <w:szCs w:val="24"/>
          <w:lang w:val="en-US" w:eastAsia="fr-FR"/>
        </w:rPr>
        <w:t xml:space="preserve"> </w:t>
      </w:r>
    </w:p>
    <w:p w:rsidR="0016401D" w:rsidRPr="0016165C" w:rsidRDefault="00C261B1" w:rsidP="00F16B38">
      <w:pPr>
        <w:spacing w:after="0" w:line="240" w:lineRule="auto"/>
        <w:rPr>
          <w:rFonts w:ascii="Times New Roman" w:hAnsi="Times New Roman" w:cs="Times New Roman"/>
          <w:color w:val="0070C0"/>
          <w:sz w:val="24"/>
          <w:szCs w:val="24"/>
          <w:lang w:val="en-US"/>
        </w:rPr>
      </w:pPr>
      <w:r w:rsidRPr="0016165C">
        <w:rPr>
          <w:rFonts w:ascii="Times New Roman" w:eastAsia="Times New Roman" w:hAnsi="Times New Roman" w:cs="Times New Roman"/>
          <w:iCs/>
          <w:color w:val="0070C0"/>
          <w:sz w:val="24"/>
          <w:szCs w:val="24"/>
          <w:lang w:val="en-US" w:eastAsia="fr-FR"/>
        </w:rPr>
        <w:t xml:space="preserve">&gt; </w:t>
      </w:r>
      <w:r w:rsidR="0016401D" w:rsidRPr="0016165C">
        <w:rPr>
          <w:rFonts w:ascii="Times New Roman" w:eastAsia="Times New Roman" w:hAnsi="Times New Roman" w:cs="Times New Roman"/>
          <w:iCs/>
          <w:color w:val="0070C0"/>
          <w:sz w:val="24"/>
          <w:szCs w:val="24"/>
          <w:lang w:val="en-US" w:eastAsia="fr-FR"/>
        </w:rPr>
        <w:t xml:space="preserve">We clarified </w:t>
      </w:r>
      <w:r w:rsidR="00301398" w:rsidRPr="0016165C">
        <w:rPr>
          <w:rFonts w:ascii="Times New Roman" w:eastAsia="Times New Roman" w:hAnsi="Times New Roman" w:cs="Times New Roman"/>
          <w:iCs/>
          <w:color w:val="0070C0"/>
          <w:sz w:val="24"/>
          <w:szCs w:val="24"/>
          <w:lang w:val="en-US" w:eastAsia="fr-FR"/>
        </w:rPr>
        <w:t>the</w:t>
      </w:r>
      <w:r w:rsidR="0016401D" w:rsidRPr="0016165C">
        <w:rPr>
          <w:rFonts w:ascii="Times New Roman" w:eastAsia="Times New Roman" w:hAnsi="Times New Roman" w:cs="Times New Roman"/>
          <w:iCs/>
          <w:color w:val="0070C0"/>
          <w:sz w:val="24"/>
          <w:szCs w:val="24"/>
          <w:lang w:val="en-US" w:eastAsia="fr-FR"/>
        </w:rPr>
        <w:t>s</w:t>
      </w:r>
      <w:r w:rsidR="00301398" w:rsidRPr="0016165C">
        <w:rPr>
          <w:rFonts w:ascii="Times New Roman" w:eastAsia="Times New Roman" w:hAnsi="Times New Roman" w:cs="Times New Roman"/>
          <w:iCs/>
          <w:color w:val="0070C0"/>
          <w:sz w:val="24"/>
          <w:szCs w:val="24"/>
          <w:lang w:val="en-US" w:eastAsia="fr-FR"/>
        </w:rPr>
        <w:t xml:space="preserve">e </w:t>
      </w:r>
      <w:r w:rsidR="000E54BA" w:rsidRPr="0016165C">
        <w:rPr>
          <w:rFonts w:ascii="Times New Roman" w:eastAsia="Times New Roman" w:hAnsi="Times New Roman" w:cs="Times New Roman"/>
          <w:iCs/>
          <w:color w:val="0070C0"/>
          <w:sz w:val="24"/>
          <w:szCs w:val="24"/>
          <w:lang w:val="en-US" w:eastAsia="fr-FR"/>
        </w:rPr>
        <w:t xml:space="preserve">two </w:t>
      </w:r>
      <w:r w:rsidR="00301398" w:rsidRPr="0016165C">
        <w:rPr>
          <w:rFonts w:ascii="Times New Roman" w:eastAsia="Times New Roman" w:hAnsi="Times New Roman" w:cs="Times New Roman"/>
          <w:iCs/>
          <w:color w:val="0070C0"/>
          <w:sz w:val="24"/>
          <w:szCs w:val="24"/>
          <w:lang w:val="en-US" w:eastAsia="fr-FR"/>
        </w:rPr>
        <w:t>points</w:t>
      </w:r>
      <w:r w:rsidR="0016401D" w:rsidRPr="0016165C">
        <w:rPr>
          <w:rFonts w:ascii="Times New Roman" w:eastAsia="Times New Roman" w:hAnsi="Times New Roman" w:cs="Times New Roman"/>
          <w:iCs/>
          <w:color w:val="0070C0"/>
          <w:sz w:val="24"/>
          <w:szCs w:val="24"/>
          <w:lang w:val="en-US" w:eastAsia="fr-FR"/>
        </w:rPr>
        <w:t xml:space="preserve"> in the </w:t>
      </w:r>
      <w:r w:rsidR="0016401D" w:rsidRPr="0016165C">
        <w:rPr>
          <w:rStyle w:val="tgc"/>
          <w:rFonts w:ascii="Times New Roman" w:hAnsi="Times New Roman" w:cs="Times New Roman"/>
          <w:i/>
          <w:color w:val="0070C0"/>
          <w:sz w:val="24"/>
          <w:szCs w:val="24"/>
          <w:lang w:val="en-US"/>
        </w:rPr>
        <w:t>§</w:t>
      </w:r>
      <w:r w:rsidRPr="0016165C">
        <w:rPr>
          <w:rFonts w:ascii="Times New Roman" w:hAnsi="Times New Roman" w:cs="Times New Roman"/>
          <w:i/>
          <w:color w:val="0070C0"/>
          <w:sz w:val="24"/>
          <w:szCs w:val="24"/>
          <w:lang w:val="en-US"/>
        </w:rPr>
        <w:t>Methods</w:t>
      </w:r>
      <w:r w:rsidR="00CA56DC" w:rsidRPr="0016165C">
        <w:rPr>
          <w:rFonts w:ascii="Times New Roman" w:hAnsi="Times New Roman" w:cs="Times New Roman"/>
          <w:color w:val="0070C0"/>
          <w:sz w:val="24"/>
          <w:szCs w:val="24"/>
          <w:lang w:val="en-US"/>
        </w:rPr>
        <w:t xml:space="preserve"> and added a more </w:t>
      </w:r>
      <w:r w:rsidR="00E1591C" w:rsidRPr="0016165C">
        <w:rPr>
          <w:rFonts w:ascii="Times New Roman" w:hAnsi="Times New Roman" w:cs="Times New Roman"/>
          <w:color w:val="0070C0"/>
          <w:sz w:val="24"/>
          <w:szCs w:val="24"/>
          <w:lang w:val="en-US"/>
        </w:rPr>
        <w:t xml:space="preserve">precise </w:t>
      </w:r>
      <w:r w:rsidR="00CA56DC" w:rsidRPr="0016165C">
        <w:rPr>
          <w:rFonts w:ascii="Times New Roman" w:hAnsi="Times New Roman" w:cs="Times New Roman"/>
          <w:color w:val="0070C0"/>
          <w:sz w:val="24"/>
          <w:szCs w:val="24"/>
          <w:lang w:val="en-US"/>
        </w:rPr>
        <w:t>description of the clownfish lifecycle</w:t>
      </w:r>
      <w:r w:rsidRPr="0016165C">
        <w:rPr>
          <w:rFonts w:ascii="Times New Roman" w:hAnsi="Times New Roman" w:cs="Times New Roman"/>
          <w:i/>
          <w:color w:val="0070C0"/>
          <w:sz w:val="24"/>
          <w:szCs w:val="24"/>
          <w:lang w:val="en-US"/>
        </w:rPr>
        <w:t xml:space="preserve"> </w:t>
      </w:r>
      <w:r w:rsidR="00B26718" w:rsidRPr="0016165C">
        <w:rPr>
          <w:rFonts w:ascii="Times New Roman" w:hAnsi="Times New Roman" w:cs="Times New Roman"/>
          <w:color w:val="0070C0"/>
          <w:sz w:val="24"/>
          <w:szCs w:val="24"/>
          <w:lang w:val="en-US"/>
        </w:rPr>
        <w:t>to avoid any confusion</w:t>
      </w:r>
      <w:r w:rsidR="00E1591C" w:rsidRPr="0016165C">
        <w:rPr>
          <w:rFonts w:ascii="Times New Roman" w:hAnsi="Times New Roman" w:cs="Times New Roman"/>
          <w:color w:val="0070C0"/>
          <w:sz w:val="24"/>
          <w:szCs w:val="24"/>
          <w:lang w:val="en-US"/>
        </w:rPr>
        <w:t xml:space="preserve"> </w:t>
      </w:r>
      <w:r w:rsidR="00CA56DC" w:rsidRPr="0016165C">
        <w:rPr>
          <w:rFonts w:ascii="Times New Roman" w:hAnsi="Times New Roman" w:cs="Times New Roman"/>
          <w:color w:val="0070C0"/>
          <w:sz w:val="24"/>
          <w:szCs w:val="24"/>
          <w:lang w:val="en-US"/>
        </w:rPr>
        <w:t>L</w:t>
      </w:r>
      <w:r w:rsidR="00E1591C" w:rsidRPr="0016165C">
        <w:rPr>
          <w:rFonts w:ascii="Times New Roman" w:hAnsi="Times New Roman" w:cs="Times New Roman"/>
          <w:color w:val="0070C0"/>
          <w:sz w:val="24"/>
          <w:szCs w:val="24"/>
          <w:lang w:val="en-US"/>
        </w:rPr>
        <w:t>ines</w:t>
      </w:r>
      <w:r w:rsidR="00CA56DC" w:rsidRPr="0016165C">
        <w:rPr>
          <w:rFonts w:ascii="Times New Roman" w:hAnsi="Times New Roman" w:cs="Times New Roman"/>
          <w:color w:val="0070C0"/>
          <w:sz w:val="24"/>
          <w:szCs w:val="24"/>
          <w:lang w:val="en-US"/>
        </w:rPr>
        <w:t xml:space="preserve"> </w:t>
      </w:r>
      <w:r w:rsidR="00E1591C" w:rsidRPr="0016165C">
        <w:rPr>
          <w:rFonts w:ascii="Times New Roman" w:hAnsi="Times New Roman" w:cs="Times New Roman"/>
          <w:color w:val="0070C0"/>
          <w:sz w:val="24"/>
          <w:szCs w:val="24"/>
          <w:lang w:val="en-US"/>
        </w:rPr>
        <w:t>161 to 170</w:t>
      </w:r>
      <w:r w:rsidR="000B2149" w:rsidRPr="0016165C">
        <w:rPr>
          <w:rFonts w:ascii="Times New Roman" w:hAnsi="Times New Roman" w:cs="Times New Roman"/>
          <w:color w:val="0070C0"/>
          <w:sz w:val="24"/>
          <w:szCs w:val="24"/>
          <w:lang w:val="en-US"/>
        </w:rPr>
        <w:t>.</w:t>
      </w:r>
      <w:r w:rsidR="00B87509" w:rsidRPr="0016165C">
        <w:rPr>
          <w:rFonts w:ascii="Times New Roman" w:hAnsi="Times New Roman" w:cs="Times New Roman"/>
          <w:color w:val="0070C0"/>
          <w:sz w:val="24"/>
          <w:szCs w:val="24"/>
          <w:lang w:val="en-US"/>
        </w:rPr>
        <w:t xml:space="preserve"> </w:t>
      </w:r>
    </w:p>
    <w:p w:rsidR="005F7F9B" w:rsidRPr="0016165C" w:rsidRDefault="00BC11BD" w:rsidP="00F16B38">
      <w:pPr>
        <w:spacing w:after="0" w:line="240" w:lineRule="auto"/>
        <w:rPr>
          <w:rFonts w:ascii="Times New Roman" w:hAnsi="Times New Roman" w:cs="Times New Roman"/>
          <w:color w:val="0070C0"/>
          <w:sz w:val="24"/>
          <w:szCs w:val="24"/>
          <w:lang w:val="en-US"/>
        </w:rPr>
      </w:pPr>
      <w:r w:rsidRPr="0016165C">
        <w:rPr>
          <w:rFonts w:ascii="Times New Roman" w:hAnsi="Times New Roman" w:cs="Times New Roman"/>
          <w:color w:val="0070C0"/>
          <w:sz w:val="24"/>
          <w:szCs w:val="24"/>
          <w:lang w:val="en-US"/>
        </w:rPr>
        <w:t xml:space="preserve">[1] </w:t>
      </w:r>
      <w:r w:rsidR="00CA3A7A" w:rsidRPr="0016165C">
        <w:rPr>
          <w:rFonts w:ascii="Times New Roman" w:hAnsi="Times New Roman" w:cs="Times New Roman"/>
          <w:color w:val="0070C0"/>
          <w:sz w:val="24"/>
          <w:szCs w:val="24"/>
          <w:lang w:val="en-US"/>
        </w:rPr>
        <w:t xml:space="preserve">We did not know the </w:t>
      </w:r>
      <w:r w:rsidR="00CA56DC" w:rsidRPr="0016165C">
        <w:rPr>
          <w:rFonts w:ascii="Times New Roman" w:hAnsi="Times New Roman" w:cs="Times New Roman"/>
          <w:color w:val="0070C0"/>
          <w:sz w:val="24"/>
          <w:szCs w:val="24"/>
          <w:lang w:val="en-US"/>
        </w:rPr>
        <w:t xml:space="preserve">exact </w:t>
      </w:r>
      <w:r w:rsidR="00CA3A7A" w:rsidRPr="0016165C">
        <w:rPr>
          <w:rFonts w:ascii="Times New Roman" w:hAnsi="Times New Roman" w:cs="Times New Roman"/>
          <w:color w:val="0070C0"/>
          <w:sz w:val="24"/>
          <w:szCs w:val="24"/>
          <w:lang w:val="en-US"/>
        </w:rPr>
        <w:t xml:space="preserve">age of adults because we have no </w:t>
      </w:r>
      <w:r w:rsidR="00CA56DC" w:rsidRPr="0016165C">
        <w:rPr>
          <w:rFonts w:ascii="Times New Roman" w:hAnsi="Times New Roman" w:cs="Times New Roman"/>
          <w:color w:val="0070C0"/>
          <w:sz w:val="24"/>
          <w:szCs w:val="24"/>
          <w:lang w:val="en-US"/>
        </w:rPr>
        <w:t xml:space="preserve">information about </w:t>
      </w:r>
      <w:r w:rsidR="00CA3A7A" w:rsidRPr="0016165C">
        <w:rPr>
          <w:rFonts w:ascii="Times New Roman" w:hAnsi="Times New Roman" w:cs="Times New Roman"/>
          <w:color w:val="0070C0"/>
          <w:sz w:val="24"/>
          <w:szCs w:val="24"/>
          <w:lang w:val="en-US"/>
        </w:rPr>
        <w:t>when exactly these individuals settled or when they died</w:t>
      </w:r>
      <w:r w:rsidR="00B13A57" w:rsidRPr="0016165C">
        <w:rPr>
          <w:rFonts w:ascii="Times New Roman" w:hAnsi="Times New Roman" w:cs="Times New Roman"/>
          <w:color w:val="0070C0"/>
          <w:sz w:val="24"/>
          <w:szCs w:val="24"/>
          <w:lang w:val="en-US"/>
        </w:rPr>
        <w:t xml:space="preserve"> </w:t>
      </w:r>
      <w:r w:rsidR="00CA56DC" w:rsidRPr="0016165C">
        <w:rPr>
          <w:rFonts w:ascii="Times New Roman" w:hAnsi="Times New Roman" w:cs="Times New Roman"/>
          <w:color w:val="0070C0"/>
          <w:sz w:val="24"/>
          <w:szCs w:val="24"/>
          <w:lang w:val="en-US"/>
        </w:rPr>
        <w:t xml:space="preserve">in </w:t>
      </w:r>
      <w:r w:rsidR="00B13A57" w:rsidRPr="0016165C">
        <w:rPr>
          <w:rFonts w:ascii="Times New Roman" w:hAnsi="Times New Roman" w:cs="Times New Roman"/>
          <w:color w:val="0070C0"/>
          <w:sz w:val="24"/>
          <w:szCs w:val="24"/>
          <w:lang w:val="en-US"/>
        </w:rPr>
        <w:t>between capture events</w:t>
      </w:r>
      <w:r w:rsidR="00CA56DC" w:rsidRPr="0016165C">
        <w:rPr>
          <w:rFonts w:ascii="Times New Roman" w:hAnsi="Times New Roman" w:cs="Times New Roman"/>
          <w:color w:val="0070C0"/>
          <w:sz w:val="24"/>
          <w:szCs w:val="24"/>
          <w:lang w:val="en-US"/>
        </w:rPr>
        <w:t xml:space="preserve">. In a previous paper, </w:t>
      </w:r>
      <w:r w:rsidR="00B87509" w:rsidRPr="0016165C">
        <w:rPr>
          <w:rFonts w:ascii="Times New Roman" w:hAnsi="Times New Roman" w:cs="Times New Roman"/>
          <w:color w:val="0070C0"/>
          <w:sz w:val="24"/>
          <w:szCs w:val="24"/>
          <w:lang w:val="en-US"/>
        </w:rPr>
        <w:t xml:space="preserve">we evaluated the </w:t>
      </w:r>
      <w:r w:rsidR="00BB30C9" w:rsidRPr="0016165C">
        <w:rPr>
          <w:rFonts w:ascii="Times New Roman" w:hAnsi="Times New Roman" w:cs="Times New Roman"/>
          <w:color w:val="0070C0"/>
          <w:sz w:val="24"/>
          <w:szCs w:val="24"/>
          <w:lang w:val="en-US"/>
        </w:rPr>
        <w:t xml:space="preserve">relative longevity </w:t>
      </w:r>
      <w:r w:rsidR="00B87509" w:rsidRPr="0016165C">
        <w:rPr>
          <w:rFonts w:ascii="Times New Roman" w:hAnsi="Times New Roman" w:cs="Times New Roman"/>
          <w:color w:val="0070C0"/>
          <w:sz w:val="24"/>
          <w:szCs w:val="24"/>
          <w:lang w:val="en-US"/>
        </w:rPr>
        <w:t>of Kimbe Island clown</w:t>
      </w:r>
      <w:r w:rsidR="00BB30C9" w:rsidRPr="0016165C">
        <w:rPr>
          <w:rFonts w:ascii="Times New Roman" w:hAnsi="Times New Roman" w:cs="Times New Roman"/>
          <w:color w:val="0070C0"/>
          <w:sz w:val="24"/>
          <w:szCs w:val="24"/>
          <w:lang w:val="en-US"/>
        </w:rPr>
        <w:t xml:space="preserve">fish captured </w:t>
      </w:r>
      <w:r w:rsidR="00B87509" w:rsidRPr="0016165C">
        <w:rPr>
          <w:rFonts w:ascii="Times New Roman" w:hAnsi="Times New Roman" w:cs="Times New Roman"/>
          <w:color w:val="0070C0"/>
          <w:sz w:val="24"/>
          <w:szCs w:val="24"/>
          <w:lang w:val="en-US"/>
        </w:rPr>
        <w:t xml:space="preserve">between </w:t>
      </w:r>
      <w:r w:rsidR="00BB30C9" w:rsidRPr="0016165C">
        <w:rPr>
          <w:rFonts w:ascii="Times New Roman" w:hAnsi="Times New Roman" w:cs="Times New Roman"/>
          <w:color w:val="0070C0"/>
          <w:sz w:val="24"/>
          <w:szCs w:val="24"/>
          <w:lang w:val="en-US"/>
        </w:rPr>
        <w:t xml:space="preserve">2003 </w:t>
      </w:r>
      <w:r w:rsidR="00B87509" w:rsidRPr="0016165C">
        <w:rPr>
          <w:rFonts w:ascii="Times New Roman" w:hAnsi="Times New Roman" w:cs="Times New Roman"/>
          <w:color w:val="0070C0"/>
          <w:sz w:val="24"/>
          <w:szCs w:val="24"/>
          <w:lang w:val="en-US"/>
        </w:rPr>
        <w:t xml:space="preserve">and </w:t>
      </w:r>
      <w:r w:rsidR="00BB30C9" w:rsidRPr="0016165C">
        <w:rPr>
          <w:rFonts w:ascii="Times New Roman" w:hAnsi="Times New Roman" w:cs="Times New Roman"/>
          <w:color w:val="0070C0"/>
          <w:sz w:val="24"/>
          <w:szCs w:val="24"/>
          <w:lang w:val="en-US"/>
        </w:rPr>
        <w:t>2013</w:t>
      </w:r>
      <w:r w:rsidR="00AF6719" w:rsidRPr="0016165C">
        <w:rPr>
          <w:rFonts w:ascii="Times New Roman" w:hAnsi="Times New Roman" w:cs="Times New Roman"/>
          <w:color w:val="0070C0"/>
          <w:sz w:val="24"/>
          <w:szCs w:val="24"/>
          <w:lang w:val="en-US"/>
        </w:rPr>
        <w:t xml:space="preserve">. We found that one fish was at least 10yo, two were at least 8yo, three were at least 6yo, four were at least 4yo, </w:t>
      </w:r>
      <w:r w:rsidR="006E5B81" w:rsidRPr="0016165C">
        <w:rPr>
          <w:rFonts w:ascii="Times New Roman" w:hAnsi="Times New Roman" w:cs="Times New Roman"/>
          <w:color w:val="0070C0"/>
          <w:sz w:val="24"/>
          <w:szCs w:val="24"/>
          <w:lang w:val="en-US"/>
        </w:rPr>
        <w:t xml:space="preserve">and so on </w:t>
      </w:r>
      <w:r w:rsidR="00AF6719" w:rsidRPr="0016165C">
        <w:rPr>
          <w:rFonts w:ascii="Times New Roman" w:hAnsi="Times New Roman" w:cs="Times New Roman"/>
          <w:color w:val="0070C0"/>
          <w:sz w:val="24"/>
          <w:szCs w:val="24"/>
          <w:lang w:val="en-US"/>
        </w:rPr>
        <w:t>(</w:t>
      </w:r>
      <w:r w:rsidR="00B87509" w:rsidRPr="0016165C">
        <w:rPr>
          <w:rFonts w:ascii="Times New Roman" w:hAnsi="Times New Roman" w:cs="Times New Roman"/>
          <w:color w:val="0070C0"/>
          <w:sz w:val="24"/>
          <w:szCs w:val="24"/>
          <w:lang w:val="en-US"/>
        </w:rPr>
        <w:t xml:space="preserve">Salles </w:t>
      </w:r>
      <w:r w:rsidR="00B87509" w:rsidRPr="0016165C">
        <w:rPr>
          <w:rFonts w:ascii="Times New Roman" w:hAnsi="Times New Roman" w:cs="Times New Roman"/>
          <w:i/>
          <w:color w:val="0070C0"/>
          <w:sz w:val="24"/>
          <w:szCs w:val="24"/>
          <w:lang w:val="en-US"/>
        </w:rPr>
        <w:t>et al.</w:t>
      </w:r>
      <w:r w:rsidR="00B87509" w:rsidRPr="0016165C">
        <w:rPr>
          <w:rFonts w:ascii="Times New Roman" w:hAnsi="Times New Roman" w:cs="Times New Roman"/>
          <w:color w:val="0070C0"/>
          <w:sz w:val="24"/>
          <w:szCs w:val="24"/>
          <w:lang w:val="en-US"/>
        </w:rPr>
        <w:t xml:space="preserve"> 2016b)</w:t>
      </w:r>
      <w:r w:rsidR="00CA3A7A" w:rsidRPr="0016165C">
        <w:rPr>
          <w:rFonts w:ascii="Times New Roman" w:hAnsi="Times New Roman" w:cs="Times New Roman"/>
          <w:color w:val="0070C0"/>
          <w:sz w:val="24"/>
          <w:szCs w:val="24"/>
          <w:lang w:val="en-US"/>
        </w:rPr>
        <w:t xml:space="preserve">. </w:t>
      </w:r>
      <w:r w:rsidR="008B21FA" w:rsidRPr="0016165C">
        <w:rPr>
          <w:rFonts w:ascii="Times New Roman" w:hAnsi="Times New Roman" w:cs="Times New Roman"/>
          <w:color w:val="0070C0"/>
          <w:sz w:val="24"/>
          <w:szCs w:val="24"/>
          <w:lang w:val="en-US"/>
        </w:rPr>
        <w:t xml:space="preserve">We added text </w:t>
      </w:r>
      <w:r w:rsidR="006E5B81" w:rsidRPr="0016165C">
        <w:rPr>
          <w:rFonts w:ascii="Times New Roman" w:hAnsi="Times New Roman" w:cs="Times New Roman"/>
          <w:color w:val="0070C0"/>
          <w:sz w:val="24"/>
          <w:szCs w:val="24"/>
          <w:lang w:val="en-US"/>
        </w:rPr>
        <w:t xml:space="preserve">Lines 180 to 181 </w:t>
      </w:r>
      <w:r w:rsidR="008B21FA" w:rsidRPr="0016165C">
        <w:rPr>
          <w:rFonts w:ascii="Times New Roman" w:hAnsi="Times New Roman" w:cs="Times New Roman"/>
          <w:color w:val="0070C0"/>
          <w:sz w:val="24"/>
          <w:szCs w:val="24"/>
          <w:lang w:val="en-US"/>
        </w:rPr>
        <w:t xml:space="preserve">to clarify that </w:t>
      </w:r>
      <w:r w:rsidR="008B21FA" w:rsidRPr="0016165C">
        <w:rPr>
          <w:rFonts w:ascii="Times New Roman" w:eastAsia="Times New Roman" w:hAnsi="Times New Roman" w:cs="Times New Roman"/>
          <w:iCs/>
          <w:color w:val="0070C0"/>
          <w:sz w:val="24"/>
          <w:szCs w:val="24"/>
          <w:lang w:val="en-US" w:eastAsia="fr-FR"/>
        </w:rPr>
        <w:t>i</w:t>
      </w:r>
      <w:r w:rsidR="005F7F9B" w:rsidRPr="0016165C">
        <w:rPr>
          <w:rFonts w:ascii="Times New Roman" w:eastAsia="Times New Roman" w:hAnsi="Times New Roman" w:cs="Times New Roman"/>
          <w:iCs/>
          <w:color w:val="0070C0"/>
          <w:sz w:val="24"/>
          <w:szCs w:val="24"/>
          <w:lang w:val="en-US" w:eastAsia="fr-FR"/>
        </w:rPr>
        <w:t xml:space="preserve">ndividuals were in average sampled 2.88 ± 0.04 times </w:t>
      </w:r>
      <w:r w:rsidR="005F7F9B" w:rsidRPr="0016165C">
        <w:rPr>
          <w:rFonts w:ascii="Times New Roman" w:hAnsi="Times New Roman" w:cs="Times New Roman"/>
          <w:color w:val="0070C0"/>
          <w:sz w:val="24"/>
          <w:szCs w:val="24"/>
          <w:lang w:val="en-US"/>
        </w:rPr>
        <w:t>(</w:t>
      </w:r>
      <w:r w:rsidR="005F7F9B" w:rsidRPr="0016165C">
        <w:rPr>
          <w:rFonts w:ascii="Times New Roman" w:eastAsia="Times New Roman" w:hAnsi="Times New Roman" w:cs="Times New Roman"/>
          <w:iCs/>
          <w:color w:val="0070C0"/>
          <w:sz w:val="24"/>
          <w:szCs w:val="24"/>
          <w:lang w:val="en-US" w:eastAsia="fr-FR"/>
        </w:rPr>
        <w:t>mean ± SE) over the 6 sampling period (</w:t>
      </w:r>
      <w:r w:rsidR="005F7F9B" w:rsidRPr="0016165C">
        <w:rPr>
          <w:rFonts w:ascii="Times New Roman" w:hAnsi="Times New Roman" w:cs="Times New Roman"/>
          <w:color w:val="0070C0"/>
          <w:sz w:val="24"/>
          <w:szCs w:val="24"/>
          <w:lang w:val="en-US"/>
        </w:rPr>
        <w:t xml:space="preserve">1% of individuals persisting over the 10-yr survey). </w:t>
      </w:r>
    </w:p>
    <w:p w:rsidR="00BC11BD" w:rsidRPr="0016165C" w:rsidRDefault="00BC11BD" w:rsidP="00F16B38">
      <w:pPr>
        <w:spacing w:after="0" w:line="240" w:lineRule="auto"/>
        <w:rPr>
          <w:rFonts w:ascii="Times New Roman" w:hAnsi="Times New Roman" w:cs="Times New Roman"/>
          <w:color w:val="0070C0"/>
          <w:sz w:val="24"/>
          <w:szCs w:val="24"/>
          <w:lang w:val="en-US"/>
        </w:rPr>
      </w:pPr>
      <w:r w:rsidRPr="0016165C">
        <w:rPr>
          <w:rFonts w:ascii="Times New Roman" w:eastAsia="Times New Roman" w:hAnsi="Times New Roman" w:cs="Times New Roman"/>
          <w:iCs/>
          <w:color w:val="0070C0"/>
          <w:sz w:val="24"/>
          <w:szCs w:val="24"/>
          <w:lang w:val="en-US" w:eastAsia="fr-FR"/>
        </w:rPr>
        <w:t xml:space="preserve">[2] </w:t>
      </w:r>
      <w:r w:rsidRPr="0016165C">
        <w:rPr>
          <w:rFonts w:ascii="Times New Roman" w:hAnsi="Times New Roman" w:cs="Times New Roman"/>
          <w:color w:val="0070C0"/>
          <w:sz w:val="24"/>
          <w:szCs w:val="24"/>
          <w:lang w:val="en-US"/>
        </w:rPr>
        <w:t xml:space="preserve">Our </w:t>
      </w:r>
      <w:r w:rsidR="0092282D" w:rsidRPr="0016165C">
        <w:rPr>
          <w:rFonts w:ascii="Times New Roman" w:hAnsi="Times New Roman" w:cs="Times New Roman"/>
          <w:color w:val="0070C0"/>
          <w:sz w:val="24"/>
          <w:szCs w:val="24"/>
          <w:lang w:val="en-US"/>
        </w:rPr>
        <w:t xml:space="preserve">measurement is the </w:t>
      </w:r>
      <w:r w:rsidR="00C56FE0" w:rsidRPr="0016165C">
        <w:rPr>
          <w:rFonts w:ascii="Times New Roman" w:hAnsi="Times New Roman" w:cs="Times New Roman"/>
          <w:color w:val="0070C0"/>
          <w:sz w:val="24"/>
          <w:szCs w:val="24"/>
          <w:lang w:val="en-US"/>
        </w:rPr>
        <w:t xml:space="preserve">biennual </w:t>
      </w:r>
      <w:r w:rsidR="00865612" w:rsidRPr="0016165C">
        <w:rPr>
          <w:rFonts w:ascii="Times New Roman" w:hAnsi="Times New Roman" w:cs="Times New Roman"/>
          <w:color w:val="0070C0"/>
          <w:sz w:val="24"/>
          <w:szCs w:val="24"/>
          <w:lang w:val="en-US"/>
        </w:rPr>
        <w:t xml:space="preserve">estimate </w:t>
      </w:r>
      <w:r w:rsidR="00C56FE0" w:rsidRPr="0016165C">
        <w:rPr>
          <w:rFonts w:ascii="Times New Roman" w:hAnsi="Times New Roman" w:cs="Times New Roman"/>
          <w:color w:val="0070C0"/>
          <w:sz w:val="24"/>
          <w:szCs w:val="24"/>
          <w:lang w:val="en-US"/>
        </w:rPr>
        <w:t xml:space="preserve">of the </w:t>
      </w:r>
      <w:r w:rsidR="00C972A5" w:rsidRPr="0016165C">
        <w:rPr>
          <w:rFonts w:ascii="Times New Roman" w:hAnsi="Times New Roman" w:cs="Times New Roman"/>
          <w:color w:val="0070C0"/>
          <w:sz w:val="24"/>
          <w:szCs w:val="24"/>
          <w:lang w:val="en-US"/>
        </w:rPr>
        <w:t>Lifetime Reproductive Success</w:t>
      </w:r>
      <w:r w:rsidR="0092282D" w:rsidRPr="0016165C">
        <w:rPr>
          <w:rFonts w:ascii="Times New Roman" w:hAnsi="Times New Roman" w:cs="Times New Roman"/>
          <w:color w:val="0070C0"/>
          <w:sz w:val="24"/>
          <w:szCs w:val="24"/>
          <w:lang w:val="en-US"/>
        </w:rPr>
        <w:t xml:space="preserve">. Using the LRS as such would be </w:t>
      </w:r>
      <w:r w:rsidR="00E36FF7" w:rsidRPr="0016165C">
        <w:rPr>
          <w:rFonts w:ascii="Times New Roman" w:hAnsi="Times New Roman" w:cs="Times New Roman"/>
          <w:color w:val="0070C0"/>
          <w:sz w:val="24"/>
          <w:szCs w:val="24"/>
          <w:lang w:val="en-US"/>
        </w:rPr>
        <w:t>in</w:t>
      </w:r>
      <w:r w:rsidRPr="0016165C">
        <w:rPr>
          <w:rFonts w:ascii="Times New Roman" w:hAnsi="Times New Roman" w:cs="Times New Roman"/>
          <w:color w:val="0070C0"/>
          <w:sz w:val="24"/>
          <w:szCs w:val="24"/>
          <w:lang w:val="en-US"/>
        </w:rPr>
        <w:t>complete because we do not know if breeders sampled in 2003 produced offspring before the monitoring began</w:t>
      </w:r>
      <w:r w:rsidR="004B4B24" w:rsidRPr="0016165C">
        <w:rPr>
          <w:rFonts w:ascii="Times New Roman" w:hAnsi="Times New Roman" w:cs="Times New Roman"/>
          <w:color w:val="0070C0"/>
          <w:sz w:val="24"/>
          <w:szCs w:val="24"/>
          <w:lang w:val="en-US"/>
        </w:rPr>
        <w:t>. We also</w:t>
      </w:r>
      <w:r w:rsidRPr="0016165C">
        <w:rPr>
          <w:rFonts w:ascii="Times New Roman" w:hAnsi="Times New Roman" w:cs="Times New Roman"/>
          <w:color w:val="0070C0"/>
          <w:sz w:val="24"/>
          <w:szCs w:val="24"/>
          <w:lang w:val="en-US"/>
        </w:rPr>
        <w:t xml:space="preserve"> do not know the future success for </w:t>
      </w:r>
      <w:r w:rsidR="00C42513" w:rsidRPr="0016165C">
        <w:rPr>
          <w:rFonts w:ascii="Times New Roman" w:hAnsi="Times New Roman" w:cs="Times New Roman"/>
          <w:color w:val="0070C0"/>
          <w:sz w:val="24"/>
          <w:szCs w:val="24"/>
          <w:lang w:val="en-US"/>
        </w:rPr>
        <w:t xml:space="preserve">fish </w:t>
      </w:r>
      <w:r w:rsidRPr="0016165C">
        <w:rPr>
          <w:rFonts w:ascii="Times New Roman" w:hAnsi="Times New Roman" w:cs="Times New Roman"/>
          <w:color w:val="0070C0"/>
          <w:sz w:val="24"/>
          <w:szCs w:val="24"/>
          <w:lang w:val="en-US"/>
        </w:rPr>
        <w:t>still alive at the end of our monitoring</w:t>
      </w:r>
      <w:r w:rsidR="004B4B24" w:rsidRPr="0016165C">
        <w:rPr>
          <w:rFonts w:ascii="Times New Roman" w:hAnsi="Times New Roman" w:cs="Times New Roman"/>
          <w:color w:val="0070C0"/>
          <w:sz w:val="24"/>
          <w:szCs w:val="24"/>
          <w:lang w:val="en-US"/>
        </w:rPr>
        <w:t>.</w:t>
      </w:r>
      <w:r w:rsidRPr="0016165C">
        <w:rPr>
          <w:rFonts w:ascii="Times New Roman" w:hAnsi="Times New Roman" w:cs="Times New Roman"/>
          <w:color w:val="0070C0"/>
          <w:sz w:val="24"/>
          <w:szCs w:val="24"/>
          <w:lang w:val="en-US"/>
        </w:rPr>
        <w:t xml:space="preserve"> </w:t>
      </w:r>
      <w:r w:rsidR="0092282D" w:rsidRPr="0016165C">
        <w:rPr>
          <w:rFonts w:ascii="Times New Roman" w:hAnsi="Times New Roman" w:cs="Times New Roman"/>
          <w:color w:val="0070C0"/>
          <w:sz w:val="24"/>
          <w:szCs w:val="24"/>
          <w:lang w:val="en-US"/>
        </w:rPr>
        <w:t>I guess this</w:t>
      </w:r>
      <w:r w:rsidR="006E5B81" w:rsidRPr="0016165C">
        <w:rPr>
          <w:rFonts w:ascii="Times New Roman" w:hAnsi="Times New Roman" w:cs="Times New Roman"/>
          <w:color w:val="0070C0"/>
          <w:sz w:val="24"/>
          <w:szCs w:val="24"/>
          <w:lang w:val="en-US"/>
        </w:rPr>
        <w:t xml:space="preserve"> is a similar issue in every long term survey. </w:t>
      </w:r>
      <w:r w:rsidR="00865612" w:rsidRPr="0016165C">
        <w:rPr>
          <w:rFonts w:ascii="Times New Roman" w:hAnsi="Times New Roman" w:cs="Times New Roman"/>
          <w:color w:val="0070C0"/>
          <w:sz w:val="24"/>
          <w:szCs w:val="24"/>
          <w:lang w:val="en-US"/>
        </w:rPr>
        <w:t xml:space="preserve">Jarrod Hadfield suggested to use the biennual estimate to overcome this concern and control for the effect of repeated measures by </w:t>
      </w:r>
      <w:r w:rsidR="00865612" w:rsidRPr="0016165C">
        <w:rPr>
          <w:rFonts w:ascii="Times New Roman" w:hAnsi="Times New Roman" w:cs="Times New Roman"/>
          <w:i/>
          <w:color w:val="0070C0"/>
          <w:sz w:val="24"/>
          <w:szCs w:val="24"/>
          <w:lang w:val="en-US"/>
        </w:rPr>
        <w:t>V</w:t>
      </w:r>
      <w:r w:rsidR="00865612" w:rsidRPr="0016165C">
        <w:rPr>
          <w:rFonts w:ascii="Times New Roman" w:hAnsi="Times New Roman" w:cs="Times New Roman"/>
          <w:color w:val="0070C0"/>
          <w:sz w:val="24"/>
          <w:szCs w:val="24"/>
          <w:vertAlign w:val="subscript"/>
          <w:lang w:val="en-US"/>
        </w:rPr>
        <w:t>PE</w:t>
      </w:r>
      <w:r w:rsidR="00865612" w:rsidRPr="0016165C">
        <w:rPr>
          <w:rFonts w:ascii="Times New Roman" w:hAnsi="Times New Roman" w:cs="Times New Roman"/>
          <w:color w:val="0070C0"/>
          <w:sz w:val="24"/>
          <w:szCs w:val="24"/>
          <w:lang w:val="en-US"/>
        </w:rPr>
        <w:t xml:space="preserve">. </w:t>
      </w:r>
      <w:r w:rsidR="0092282D" w:rsidRPr="0016165C">
        <w:rPr>
          <w:rFonts w:ascii="Times New Roman" w:hAnsi="Times New Roman" w:cs="Times New Roman"/>
          <w:color w:val="0070C0"/>
          <w:sz w:val="24"/>
          <w:szCs w:val="24"/>
          <w:lang w:val="en-US"/>
        </w:rPr>
        <w:t xml:space="preserve">We had </w:t>
      </w:r>
      <w:r w:rsidRPr="0016165C">
        <w:rPr>
          <w:rFonts w:ascii="Times New Roman" w:hAnsi="Times New Roman" w:cs="Times New Roman"/>
          <w:color w:val="0070C0"/>
          <w:sz w:val="24"/>
          <w:szCs w:val="24"/>
          <w:lang w:val="en-US"/>
        </w:rPr>
        <w:t>42.8% of individuals sampled during the 10-year period</w:t>
      </w:r>
      <w:r w:rsidR="004B4B24" w:rsidRPr="0016165C">
        <w:rPr>
          <w:rFonts w:ascii="Times New Roman" w:hAnsi="Times New Roman" w:cs="Times New Roman"/>
          <w:color w:val="0070C0"/>
          <w:sz w:val="24"/>
          <w:szCs w:val="24"/>
          <w:lang w:val="en-US"/>
        </w:rPr>
        <w:t>,</w:t>
      </w:r>
      <w:r w:rsidRPr="0016165C">
        <w:rPr>
          <w:rFonts w:ascii="Times New Roman" w:hAnsi="Times New Roman" w:cs="Times New Roman"/>
          <w:color w:val="0070C0"/>
          <w:sz w:val="24"/>
          <w:szCs w:val="24"/>
          <w:lang w:val="en-US"/>
        </w:rPr>
        <w:t xml:space="preserve"> we have access to their reproductive success </w:t>
      </w:r>
      <w:r w:rsidR="004B4B24" w:rsidRPr="0016165C">
        <w:rPr>
          <w:rFonts w:ascii="Times New Roman" w:hAnsi="Times New Roman" w:cs="Times New Roman"/>
          <w:color w:val="0070C0"/>
          <w:sz w:val="24"/>
          <w:szCs w:val="24"/>
          <w:lang w:val="en-US"/>
        </w:rPr>
        <w:t xml:space="preserve">across a whole lifetime </w:t>
      </w:r>
      <w:r w:rsidRPr="0016165C">
        <w:rPr>
          <w:rFonts w:ascii="Times New Roman" w:hAnsi="Times New Roman" w:cs="Times New Roman"/>
          <w:color w:val="0070C0"/>
          <w:sz w:val="24"/>
          <w:szCs w:val="24"/>
          <w:lang w:val="en-US"/>
        </w:rPr>
        <w:t>(</w:t>
      </w:r>
      <w:r w:rsidRPr="0016165C">
        <w:rPr>
          <w:rFonts w:ascii="Times New Roman" w:hAnsi="Times New Roman" w:cs="Times New Roman"/>
          <w:i/>
          <w:color w:val="0070C0"/>
          <w:sz w:val="24"/>
          <w:szCs w:val="24"/>
          <w:lang w:val="en-US"/>
        </w:rPr>
        <w:t>i.e.</w:t>
      </w:r>
      <w:r w:rsidR="001C1CCD" w:rsidRPr="0016165C">
        <w:rPr>
          <w:rFonts w:ascii="Times New Roman" w:hAnsi="Times New Roman" w:cs="Times New Roman"/>
          <w:color w:val="0070C0"/>
          <w:sz w:val="24"/>
          <w:szCs w:val="24"/>
          <w:lang w:val="en-US"/>
        </w:rPr>
        <w:t>,</w:t>
      </w:r>
      <w:r w:rsidRPr="0016165C">
        <w:rPr>
          <w:rFonts w:ascii="Times New Roman" w:hAnsi="Times New Roman" w:cs="Times New Roman"/>
          <w:color w:val="0070C0"/>
          <w:sz w:val="24"/>
          <w:szCs w:val="24"/>
          <w:lang w:val="en-US"/>
        </w:rPr>
        <w:t xml:space="preserve"> individuals that settled in Kimbe Island after 2003 and died before 2013). </w:t>
      </w:r>
      <w:r w:rsidR="006E5B81" w:rsidRPr="0016165C">
        <w:rPr>
          <w:rFonts w:ascii="Times New Roman" w:hAnsi="Times New Roman" w:cs="Times New Roman"/>
          <w:color w:val="0070C0"/>
          <w:sz w:val="24"/>
          <w:szCs w:val="24"/>
          <w:lang w:val="en-US"/>
        </w:rPr>
        <w:t>W</w:t>
      </w:r>
      <w:r w:rsidR="00E36FF7" w:rsidRPr="0016165C">
        <w:rPr>
          <w:rFonts w:ascii="Times New Roman" w:hAnsi="Times New Roman" w:cs="Times New Roman"/>
          <w:color w:val="0070C0"/>
          <w:sz w:val="24"/>
          <w:szCs w:val="24"/>
          <w:lang w:val="en-US"/>
        </w:rPr>
        <w:t xml:space="preserve">e </w:t>
      </w:r>
      <w:r w:rsidR="00E36FF7" w:rsidRPr="0016165C">
        <w:rPr>
          <w:rFonts w:ascii="Times New Roman" w:hAnsi="Times New Roman" w:cs="Times New Roman"/>
          <w:color w:val="0070C0"/>
          <w:sz w:val="24"/>
          <w:szCs w:val="24"/>
          <w:lang w:val="en-US"/>
        </w:rPr>
        <w:lastRenderedPageBreak/>
        <w:t>used bienn</w:t>
      </w:r>
      <w:r w:rsidR="00C42513" w:rsidRPr="0016165C">
        <w:rPr>
          <w:rFonts w:ascii="Times New Roman" w:hAnsi="Times New Roman" w:cs="Times New Roman"/>
          <w:color w:val="0070C0"/>
          <w:sz w:val="24"/>
          <w:szCs w:val="24"/>
          <w:lang w:val="en-US"/>
        </w:rPr>
        <w:t>i</w:t>
      </w:r>
      <w:r w:rsidR="00E36FF7" w:rsidRPr="0016165C">
        <w:rPr>
          <w:rFonts w:ascii="Times New Roman" w:hAnsi="Times New Roman" w:cs="Times New Roman"/>
          <w:color w:val="0070C0"/>
          <w:sz w:val="24"/>
          <w:szCs w:val="24"/>
          <w:lang w:val="en-US"/>
        </w:rPr>
        <w:t xml:space="preserve">al measurements </w:t>
      </w:r>
      <w:r w:rsidR="0092282D" w:rsidRPr="0016165C">
        <w:rPr>
          <w:rFonts w:ascii="Times New Roman" w:hAnsi="Times New Roman" w:cs="Times New Roman"/>
          <w:color w:val="0070C0"/>
          <w:sz w:val="24"/>
          <w:szCs w:val="24"/>
          <w:lang w:val="en-US"/>
        </w:rPr>
        <w:t xml:space="preserve">so that we could </w:t>
      </w:r>
      <w:r w:rsidR="00E36FF7" w:rsidRPr="0016165C">
        <w:rPr>
          <w:rFonts w:ascii="Times New Roman" w:hAnsi="Times New Roman" w:cs="Times New Roman"/>
          <w:color w:val="0070C0"/>
          <w:sz w:val="24"/>
          <w:szCs w:val="24"/>
          <w:lang w:val="en-US"/>
        </w:rPr>
        <w:t>compare reproductive success on a similar timescale</w:t>
      </w:r>
      <w:r w:rsidR="0092282D" w:rsidRPr="0016165C">
        <w:rPr>
          <w:rFonts w:ascii="Times New Roman" w:hAnsi="Times New Roman" w:cs="Times New Roman"/>
          <w:color w:val="0070C0"/>
          <w:sz w:val="24"/>
          <w:szCs w:val="24"/>
          <w:lang w:val="en-US"/>
        </w:rPr>
        <w:t>, which is like a snapshot of the population reproductive success every two years. This corrects for the issue of individuals surveyed over incomplete lifespan which would insert a directional bias at the beginning and the end o</w:t>
      </w:r>
      <w:r w:rsidR="00E46895" w:rsidRPr="0016165C">
        <w:rPr>
          <w:rFonts w:ascii="Times New Roman" w:hAnsi="Times New Roman" w:cs="Times New Roman"/>
          <w:color w:val="0070C0"/>
          <w:sz w:val="24"/>
          <w:szCs w:val="24"/>
          <w:lang w:val="en-US"/>
        </w:rPr>
        <w:t>f the pedigree. It also protects the comparison of the reproductive success between individuals from possible biases caused by changes in total recruitment some specific years (</w:t>
      </w:r>
      <w:r w:rsidR="00E46895" w:rsidRPr="0016165C">
        <w:rPr>
          <w:rFonts w:ascii="Times New Roman" w:hAnsi="Times New Roman" w:cs="Times New Roman"/>
          <w:i/>
          <w:color w:val="0070C0"/>
          <w:sz w:val="24"/>
          <w:szCs w:val="24"/>
          <w:lang w:val="en-US"/>
        </w:rPr>
        <w:t>e.g.</w:t>
      </w:r>
      <w:r w:rsidR="00E46895" w:rsidRPr="0016165C">
        <w:rPr>
          <w:rFonts w:ascii="Times New Roman" w:hAnsi="Times New Roman" w:cs="Times New Roman"/>
          <w:color w:val="0070C0"/>
          <w:sz w:val="24"/>
          <w:szCs w:val="24"/>
          <w:lang w:val="en-US"/>
        </w:rPr>
        <w:t xml:space="preserve">, producing two offspring when everybody did produce one is best but looks bad if we compare it to an individual from another time who produced 15 on a year when the average was 20). </w:t>
      </w:r>
    </w:p>
    <w:p w:rsidR="00BC11BD" w:rsidRPr="0016165C" w:rsidRDefault="00BC11BD"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31. L144 – “recruiting into the breeder population”: is that the entire breeding population</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around the whole island?</w:t>
      </w:r>
      <w:r w:rsidR="00D6352E" w:rsidRPr="0016165C">
        <w:rPr>
          <w:rFonts w:ascii="Times New Roman" w:eastAsia="Times New Roman" w:hAnsi="Times New Roman" w:cs="Times New Roman"/>
          <w:iCs/>
          <w:sz w:val="24"/>
          <w:szCs w:val="24"/>
          <w:lang w:val="en-US" w:eastAsia="fr-FR"/>
        </w:rPr>
        <w:t xml:space="preserve"> </w:t>
      </w:r>
    </w:p>
    <w:p w:rsidR="004F4539" w:rsidRPr="0016165C" w:rsidRDefault="00C972A5"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 xml:space="preserve">&gt; </w:t>
      </w:r>
      <w:r w:rsidR="004F4539" w:rsidRPr="0016165C">
        <w:rPr>
          <w:rFonts w:ascii="Times New Roman" w:eastAsia="Times New Roman" w:hAnsi="Times New Roman" w:cs="Times New Roman"/>
          <w:iCs/>
          <w:color w:val="0070C0"/>
          <w:sz w:val="24"/>
          <w:szCs w:val="24"/>
          <w:lang w:val="en-US" w:eastAsia="fr-FR"/>
        </w:rPr>
        <w:t>Yes</w:t>
      </w:r>
      <w:r w:rsidR="00B21E95" w:rsidRPr="0016165C">
        <w:rPr>
          <w:rFonts w:ascii="Times New Roman" w:eastAsia="Times New Roman" w:hAnsi="Times New Roman" w:cs="Times New Roman"/>
          <w:iCs/>
          <w:color w:val="0070C0"/>
          <w:sz w:val="24"/>
          <w:szCs w:val="24"/>
          <w:lang w:val="en-US" w:eastAsia="fr-FR"/>
        </w:rPr>
        <w:t>, indeed. T</w:t>
      </w:r>
      <w:r w:rsidR="002540FD" w:rsidRPr="0016165C">
        <w:rPr>
          <w:rFonts w:ascii="Times New Roman" w:eastAsia="Times New Roman" w:hAnsi="Times New Roman" w:cs="Times New Roman"/>
          <w:iCs/>
          <w:color w:val="0070C0"/>
          <w:sz w:val="24"/>
          <w:szCs w:val="24"/>
          <w:lang w:val="en-US" w:eastAsia="fr-FR"/>
        </w:rPr>
        <w:t xml:space="preserve">he breeder population refers to all the adults living around the </w:t>
      </w:r>
      <w:r w:rsidR="00B21E95" w:rsidRPr="0016165C">
        <w:rPr>
          <w:rFonts w:ascii="Times New Roman" w:eastAsia="Times New Roman" w:hAnsi="Times New Roman" w:cs="Times New Roman"/>
          <w:iCs/>
          <w:color w:val="0070C0"/>
          <w:sz w:val="24"/>
          <w:szCs w:val="24"/>
          <w:lang w:val="en-US" w:eastAsia="fr-FR"/>
        </w:rPr>
        <w:t>whole i</w:t>
      </w:r>
      <w:r w:rsidR="002540FD" w:rsidRPr="0016165C">
        <w:rPr>
          <w:rFonts w:ascii="Times New Roman" w:eastAsia="Times New Roman" w:hAnsi="Times New Roman" w:cs="Times New Roman"/>
          <w:iCs/>
          <w:color w:val="0070C0"/>
          <w:sz w:val="24"/>
          <w:szCs w:val="24"/>
          <w:lang w:val="en-US" w:eastAsia="fr-FR"/>
        </w:rPr>
        <w:t>sland</w:t>
      </w:r>
      <w:r w:rsidR="00B21E95" w:rsidRPr="0016165C">
        <w:rPr>
          <w:rFonts w:ascii="Times New Roman" w:eastAsia="Times New Roman" w:hAnsi="Times New Roman" w:cs="Times New Roman"/>
          <w:iCs/>
          <w:color w:val="0070C0"/>
          <w:sz w:val="24"/>
          <w:szCs w:val="24"/>
          <w:lang w:val="en-US" w:eastAsia="fr-FR"/>
        </w:rPr>
        <w:t xml:space="preserve">. We have clarified the text throughout the </w:t>
      </w:r>
      <w:r w:rsidR="00F01DD6" w:rsidRPr="0016165C">
        <w:rPr>
          <w:rStyle w:val="tgc"/>
          <w:rFonts w:ascii="Times New Roman" w:hAnsi="Times New Roman" w:cs="Times New Roman"/>
          <w:i/>
          <w:color w:val="0070C0"/>
          <w:sz w:val="24"/>
          <w:szCs w:val="24"/>
          <w:lang w:val="en-US"/>
        </w:rPr>
        <w:t>§</w:t>
      </w:r>
      <w:r w:rsidRPr="0016165C">
        <w:rPr>
          <w:rStyle w:val="tgc"/>
          <w:rFonts w:ascii="Times New Roman" w:hAnsi="Times New Roman" w:cs="Times New Roman"/>
          <w:i/>
          <w:color w:val="0070C0"/>
          <w:sz w:val="24"/>
          <w:szCs w:val="24"/>
          <w:lang w:val="en-US"/>
        </w:rPr>
        <w:t>Methods</w:t>
      </w:r>
      <w:r w:rsidR="002540FD" w:rsidRPr="0016165C">
        <w:rPr>
          <w:rFonts w:ascii="Times New Roman" w:eastAsia="Times New Roman" w:hAnsi="Times New Roman" w:cs="Times New Roman"/>
          <w:iCs/>
          <w:color w:val="0070C0"/>
          <w:sz w:val="24"/>
          <w:szCs w:val="24"/>
          <w:lang w:val="en-US" w:eastAsia="fr-FR"/>
        </w:rPr>
        <w:t>.</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32. L145 – do you mean biennial, not biannual (Benoit, in case you’re wondering,</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Wambam was always inappropriately named; it should have been Wambem).</w:t>
      </w:r>
    </w:p>
    <w:p w:rsidR="00264C88" w:rsidRPr="0016165C" w:rsidRDefault="00C972A5"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sz w:val="24"/>
          <w:szCs w:val="24"/>
          <w:lang w:val="en-US" w:eastAsia="fr-FR"/>
        </w:rPr>
        <w:t xml:space="preserve">&gt; </w:t>
      </w:r>
      <w:r w:rsidR="00264C88" w:rsidRPr="0016165C">
        <w:rPr>
          <w:rFonts w:ascii="Times New Roman" w:eastAsia="Times New Roman" w:hAnsi="Times New Roman" w:cs="Times New Roman"/>
          <w:iCs/>
          <w:color w:val="0070C0"/>
          <w:sz w:val="24"/>
          <w:szCs w:val="24"/>
          <w:lang w:val="en-US" w:eastAsia="fr-FR"/>
        </w:rPr>
        <w:t>We changed "biannual" into "biennial".</w:t>
      </w:r>
    </w:p>
    <w:p w:rsidR="00797F80" w:rsidRPr="0016165C" w:rsidRDefault="00797F80"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33. L144: I don’t really understand the biennial measure: why is this lifetime production?</w:t>
      </w:r>
    </w:p>
    <w:p w:rsidR="00797F80" w:rsidRPr="0016165C" w:rsidRDefault="00C972A5"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 xml:space="preserve">&gt; </w:t>
      </w:r>
      <w:r w:rsidR="00797F80" w:rsidRPr="0016165C">
        <w:rPr>
          <w:rFonts w:ascii="Times New Roman" w:eastAsia="Times New Roman" w:hAnsi="Times New Roman" w:cs="Times New Roman"/>
          <w:iCs/>
          <w:color w:val="0070C0"/>
          <w:sz w:val="24"/>
          <w:szCs w:val="24"/>
          <w:lang w:val="en-US" w:eastAsia="fr-FR"/>
        </w:rPr>
        <w:t>Strictly speaking, it is a bienn</w:t>
      </w:r>
      <w:r w:rsidR="00C42513" w:rsidRPr="0016165C">
        <w:rPr>
          <w:rFonts w:ascii="Times New Roman" w:eastAsia="Times New Roman" w:hAnsi="Times New Roman" w:cs="Times New Roman"/>
          <w:iCs/>
          <w:color w:val="0070C0"/>
          <w:sz w:val="24"/>
          <w:szCs w:val="24"/>
          <w:lang w:val="en-US" w:eastAsia="fr-FR"/>
        </w:rPr>
        <w:t>i</w:t>
      </w:r>
      <w:r w:rsidR="00797F80" w:rsidRPr="0016165C">
        <w:rPr>
          <w:rFonts w:ascii="Times New Roman" w:eastAsia="Times New Roman" w:hAnsi="Times New Roman" w:cs="Times New Roman"/>
          <w:iCs/>
          <w:color w:val="0070C0"/>
          <w:sz w:val="24"/>
          <w:szCs w:val="24"/>
          <w:lang w:val="en-US" w:eastAsia="fr-FR"/>
        </w:rPr>
        <w:t xml:space="preserve">al </w:t>
      </w:r>
      <w:r w:rsidR="00865612" w:rsidRPr="0016165C">
        <w:rPr>
          <w:rFonts w:ascii="Times New Roman" w:eastAsia="Times New Roman" w:hAnsi="Times New Roman" w:cs="Times New Roman"/>
          <w:iCs/>
          <w:color w:val="0070C0"/>
          <w:sz w:val="24"/>
          <w:szCs w:val="24"/>
          <w:lang w:val="en-US" w:eastAsia="fr-FR"/>
        </w:rPr>
        <w:t xml:space="preserve">estimate </w:t>
      </w:r>
      <w:r w:rsidR="00E46895" w:rsidRPr="0016165C">
        <w:rPr>
          <w:rFonts w:ascii="Times New Roman" w:eastAsia="Times New Roman" w:hAnsi="Times New Roman" w:cs="Times New Roman"/>
          <w:iCs/>
          <w:color w:val="0070C0"/>
          <w:sz w:val="24"/>
          <w:szCs w:val="24"/>
          <w:lang w:val="en-US" w:eastAsia="fr-FR"/>
        </w:rPr>
        <w:t xml:space="preserve">of the lifetime </w:t>
      </w:r>
      <w:r w:rsidR="00797F80" w:rsidRPr="0016165C">
        <w:rPr>
          <w:rFonts w:ascii="Times New Roman" w:eastAsia="Times New Roman" w:hAnsi="Times New Roman" w:cs="Times New Roman"/>
          <w:iCs/>
          <w:color w:val="0070C0"/>
          <w:sz w:val="24"/>
          <w:szCs w:val="24"/>
          <w:lang w:val="en-US" w:eastAsia="fr-FR"/>
        </w:rPr>
        <w:t xml:space="preserve">reproductive success rather than a </w:t>
      </w:r>
      <w:r w:rsidR="00865612" w:rsidRPr="0016165C">
        <w:rPr>
          <w:rFonts w:ascii="Times New Roman" w:eastAsia="Times New Roman" w:hAnsi="Times New Roman" w:cs="Times New Roman"/>
          <w:iCs/>
          <w:color w:val="0070C0"/>
          <w:sz w:val="24"/>
          <w:szCs w:val="24"/>
          <w:lang w:val="en-US" w:eastAsia="fr-FR"/>
        </w:rPr>
        <w:t xml:space="preserve">total </w:t>
      </w:r>
      <w:r w:rsidR="00797F80" w:rsidRPr="0016165C">
        <w:rPr>
          <w:rFonts w:ascii="Times New Roman" w:eastAsia="Times New Roman" w:hAnsi="Times New Roman" w:cs="Times New Roman"/>
          <w:iCs/>
          <w:color w:val="0070C0"/>
          <w:sz w:val="24"/>
          <w:szCs w:val="24"/>
          <w:lang w:val="en-US" w:eastAsia="fr-FR"/>
        </w:rPr>
        <w:t xml:space="preserve">"Lifetime Reproductive Success". </w:t>
      </w:r>
      <w:r w:rsidR="00BB13B5" w:rsidRPr="0016165C">
        <w:rPr>
          <w:rFonts w:ascii="Times New Roman" w:eastAsia="Times New Roman" w:hAnsi="Times New Roman" w:cs="Times New Roman"/>
          <w:iCs/>
          <w:color w:val="0070C0"/>
          <w:sz w:val="24"/>
          <w:szCs w:val="24"/>
          <w:lang w:val="en-US" w:eastAsia="fr-FR"/>
        </w:rPr>
        <w:t xml:space="preserve">We </w:t>
      </w:r>
      <w:r w:rsidR="00E46895" w:rsidRPr="0016165C">
        <w:rPr>
          <w:rFonts w:ascii="Times New Roman" w:eastAsia="Times New Roman" w:hAnsi="Times New Roman" w:cs="Times New Roman"/>
          <w:iCs/>
          <w:color w:val="0070C0"/>
          <w:sz w:val="24"/>
          <w:szCs w:val="24"/>
          <w:lang w:val="en-US" w:eastAsia="fr-FR"/>
        </w:rPr>
        <w:t>are</w:t>
      </w:r>
      <w:r w:rsidR="00DA3B56" w:rsidRPr="0016165C">
        <w:rPr>
          <w:rFonts w:ascii="Times New Roman" w:eastAsia="Times New Roman" w:hAnsi="Times New Roman" w:cs="Times New Roman"/>
          <w:iCs/>
          <w:color w:val="0070C0"/>
          <w:sz w:val="24"/>
          <w:szCs w:val="24"/>
          <w:lang w:val="en-US" w:eastAsia="fr-FR"/>
        </w:rPr>
        <w:t xml:space="preserve"> </w:t>
      </w:r>
      <w:r w:rsidR="00BB13B5" w:rsidRPr="0016165C">
        <w:rPr>
          <w:rFonts w:ascii="Times New Roman" w:eastAsia="Times New Roman" w:hAnsi="Times New Roman" w:cs="Times New Roman"/>
          <w:iCs/>
          <w:color w:val="0070C0"/>
          <w:sz w:val="24"/>
          <w:szCs w:val="24"/>
          <w:lang w:val="en-US" w:eastAsia="fr-FR"/>
        </w:rPr>
        <w:t xml:space="preserve">happy to follow your suggestion to </w:t>
      </w:r>
      <w:r w:rsidR="00797F80" w:rsidRPr="0016165C">
        <w:rPr>
          <w:rFonts w:ascii="Times New Roman" w:eastAsia="Times New Roman" w:hAnsi="Times New Roman" w:cs="Times New Roman"/>
          <w:iCs/>
          <w:color w:val="0070C0"/>
          <w:sz w:val="24"/>
          <w:szCs w:val="24"/>
          <w:lang w:val="en-US" w:eastAsia="fr-FR"/>
        </w:rPr>
        <w:t xml:space="preserve">call </w:t>
      </w:r>
      <w:r w:rsidR="00BB13B5" w:rsidRPr="0016165C">
        <w:rPr>
          <w:rFonts w:ascii="Times New Roman" w:eastAsia="Times New Roman" w:hAnsi="Times New Roman" w:cs="Times New Roman"/>
          <w:iCs/>
          <w:color w:val="0070C0"/>
          <w:sz w:val="24"/>
          <w:szCs w:val="24"/>
          <w:lang w:val="en-US" w:eastAsia="fr-FR"/>
        </w:rPr>
        <w:t xml:space="preserve">our biennual measurement of the individual reproductive success </w:t>
      </w:r>
      <w:r w:rsidR="00797F80" w:rsidRPr="0016165C">
        <w:rPr>
          <w:rFonts w:ascii="Times New Roman" w:eastAsia="Times New Roman" w:hAnsi="Times New Roman" w:cs="Times New Roman"/>
          <w:iCs/>
          <w:color w:val="0070C0"/>
          <w:sz w:val="24"/>
          <w:szCs w:val="24"/>
          <w:lang w:val="en-US" w:eastAsia="fr-FR"/>
        </w:rPr>
        <w:t xml:space="preserve">LRS </w:t>
      </w:r>
      <w:r w:rsidR="00BB13B5" w:rsidRPr="0016165C">
        <w:rPr>
          <w:rFonts w:ascii="Times New Roman" w:eastAsia="Times New Roman" w:hAnsi="Times New Roman" w:cs="Times New Roman"/>
          <w:iCs/>
          <w:color w:val="0070C0"/>
          <w:sz w:val="24"/>
          <w:szCs w:val="24"/>
          <w:lang w:val="en-US" w:eastAsia="fr-FR"/>
        </w:rPr>
        <w:t xml:space="preserve">in order </w:t>
      </w:r>
      <w:r w:rsidR="00797F80" w:rsidRPr="0016165C">
        <w:rPr>
          <w:rFonts w:ascii="Times New Roman" w:eastAsia="Times New Roman" w:hAnsi="Times New Roman" w:cs="Times New Roman"/>
          <w:iCs/>
          <w:color w:val="0070C0"/>
          <w:sz w:val="24"/>
          <w:szCs w:val="24"/>
          <w:lang w:val="en-US" w:eastAsia="fr-FR"/>
        </w:rPr>
        <w:t>to connect with other studies measuring genetic variance for fitness</w:t>
      </w:r>
      <w:r w:rsidR="00BB13B5" w:rsidRPr="0016165C">
        <w:rPr>
          <w:rFonts w:ascii="Times New Roman" w:eastAsia="Times New Roman" w:hAnsi="Times New Roman" w:cs="Times New Roman"/>
          <w:iCs/>
          <w:color w:val="0070C0"/>
          <w:sz w:val="24"/>
          <w:szCs w:val="24"/>
          <w:lang w:val="en-US" w:eastAsia="fr-FR"/>
        </w:rPr>
        <w:t xml:space="preserve">. </w:t>
      </w:r>
      <w:r w:rsidR="00E46895" w:rsidRPr="0016165C">
        <w:rPr>
          <w:rFonts w:ascii="Times New Roman" w:eastAsia="Times New Roman" w:hAnsi="Times New Roman" w:cs="Times New Roman"/>
          <w:iCs/>
          <w:color w:val="0070C0"/>
          <w:sz w:val="24"/>
          <w:szCs w:val="24"/>
          <w:lang w:val="en-US" w:eastAsia="fr-FR"/>
        </w:rPr>
        <w:t>W</w:t>
      </w:r>
      <w:r w:rsidR="00BB13B5" w:rsidRPr="0016165C">
        <w:rPr>
          <w:rFonts w:ascii="Times New Roman" w:eastAsia="Times New Roman" w:hAnsi="Times New Roman" w:cs="Times New Roman"/>
          <w:iCs/>
          <w:color w:val="0070C0"/>
          <w:sz w:val="24"/>
          <w:szCs w:val="24"/>
          <w:lang w:val="en-US" w:eastAsia="fr-FR"/>
        </w:rPr>
        <w:t xml:space="preserve">e would not like for reader to be confused. </w:t>
      </w:r>
      <w:r w:rsidR="00865612" w:rsidRPr="0016165C">
        <w:rPr>
          <w:rFonts w:ascii="Times New Roman" w:eastAsia="Times New Roman" w:hAnsi="Times New Roman" w:cs="Times New Roman"/>
          <w:iCs/>
          <w:color w:val="0070C0"/>
          <w:sz w:val="24"/>
          <w:szCs w:val="24"/>
          <w:lang w:val="en-US" w:eastAsia="fr-FR"/>
        </w:rPr>
        <w:t xml:space="preserve">We explain that we use a </w:t>
      </w:r>
      <w:r w:rsidR="00E46895" w:rsidRPr="0016165C">
        <w:rPr>
          <w:rFonts w:ascii="Times New Roman" w:eastAsia="Times New Roman" w:hAnsi="Times New Roman" w:cs="Times New Roman"/>
          <w:iCs/>
          <w:color w:val="0070C0"/>
          <w:sz w:val="24"/>
          <w:szCs w:val="24"/>
          <w:lang w:val="en-US" w:eastAsia="fr-FR"/>
        </w:rPr>
        <w:t xml:space="preserve">biennual </w:t>
      </w:r>
      <w:r w:rsidR="00865612" w:rsidRPr="0016165C">
        <w:rPr>
          <w:rFonts w:ascii="Times New Roman" w:eastAsia="Times New Roman" w:hAnsi="Times New Roman" w:cs="Times New Roman"/>
          <w:iCs/>
          <w:color w:val="0070C0"/>
          <w:sz w:val="24"/>
          <w:szCs w:val="24"/>
          <w:lang w:val="en-US" w:eastAsia="fr-FR"/>
        </w:rPr>
        <w:t xml:space="preserve">estimate in the </w:t>
      </w:r>
      <w:r w:rsidR="00F13C37" w:rsidRPr="0016165C">
        <w:rPr>
          <w:rStyle w:val="tgc"/>
          <w:rFonts w:ascii="Times New Roman" w:hAnsi="Times New Roman" w:cs="Times New Roman"/>
          <w:i/>
          <w:color w:val="0070C0"/>
          <w:sz w:val="24"/>
          <w:szCs w:val="24"/>
          <w:lang w:val="en-US"/>
        </w:rPr>
        <w:t>§</w:t>
      </w:r>
      <w:r w:rsidR="00865612" w:rsidRPr="0016165C">
        <w:rPr>
          <w:rFonts w:ascii="Times New Roman" w:eastAsia="Times New Roman" w:hAnsi="Times New Roman" w:cs="Times New Roman"/>
          <w:i/>
          <w:iCs/>
          <w:color w:val="0070C0"/>
          <w:sz w:val="24"/>
          <w:szCs w:val="24"/>
          <w:lang w:val="en-US" w:eastAsia="fr-FR"/>
        </w:rPr>
        <w:t>Methods</w:t>
      </w:r>
      <w:r w:rsidR="00865612" w:rsidRPr="0016165C">
        <w:rPr>
          <w:rFonts w:ascii="Times New Roman" w:eastAsia="Times New Roman" w:hAnsi="Times New Roman" w:cs="Times New Roman"/>
          <w:iCs/>
          <w:color w:val="0070C0"/>
          <w:sz w:val="24"/>
          <w:szCs w:val="24"/>
          <w:lang w:val="en-US" w:eastAsia="fr-FR"/>
        </w:rPr>
        <w:t xml:space="preserve"> and remind the reader about it in the following sections. We believe this is appropriate but are open to suggestions.</w:t>
      </w:r>
      <w:r w:rsidR="00BB13B5" w:rsidRPr="0016165C">
        <w:rPr>
          <w:rFonts w:ascii="Times New Roman" w:eastAsia="Times New Roman" w:hAnsi="Times New Roman" w:cs="Times New Roman"/>
          <w:iCs/>
          <w:color w:val="0070C0"/>
          <w:sz w:val="24"/>
          <w:szCs w:val="24"/>
          <w:lang w:val="en-US" w:eastAsia="fr-FR"/>
        </w:rPr>
        <w:t xml:space="preserve"> </w:t>
      </w:r>
    </w:p>
    <w:p w:rsidR="00C972A5" w:rsidRPr="0016165C" w:rsidRDefault="00C972A5" w:rsidP="00F16B38">
      <w:pPr>
        <w:spacing w:after="0" w:line="240" w:lineRule="auto"/>
        <w:rPr>
          <w:rFonts w:ascii="Times New Roman" w:eastAsia="Times New Roman" w:hAnsi="Times New Roman" w:cs="Times New Roman"/>
          <w:iCs/>
          <w:color w:val="0070C0"/>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34. L147 “Success to Local Recruitment” is an odd term. Why not just Local Recruitment</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Success? As above, I am still not clear what time‐scale this is over.</w:t>
      </w:r>
    </w:p>
    <w:p w:rsidR="0049366E" w:rsidRPr="0016165C" w:rsidRDefault="00C972A5"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 xml:space="preserve">&gt; </w:t>
      </w:r>
      <w:r w:rsidR="009D7D79" w:rsidRPr="0016165C">
        <w:rPr>
          <w:rFonts w:ascii="Times New Roman" w:eastAsia="Times New Roman" w:hAnsi="Times New Roman" w:cs="Times New Roman"/>
          <w:iCs/>
          <w:color w:val="0070C0"/>
          <w:sz w:val="24"/>
          <w:szCs w:val="24"/>
          <w:lang w:val="en-US" w:eastAsia="fr-FR"/>
        </w:rPr>
        <w:t xml:space="preserve">We </w:t>
      </w:r>
      <w:r w:rsidR="003D0A3C" w:rsidRPr="0016165C">
        <w:rPr>
          <w:rFonts w:ascii="Times New Roman" w:eastAsia="Times New Roman" w:hAnsi="Times New Roman" w:cs="Times New Roman"/>
          <w:iCs/>
          <w:color w:val="0070C0"/>
          <w:sz w:val="24"/>
          <w:szCs w:val="24"/>
          <w:lang w:val="en-US" w:eastAsia="fr-FR"/>
        </w:rPr>
        <w:t xml:space="preserve">now use </w:t>
      </w:r>
      <w:r w:rsidR="009D7D79" w:rsidRPr="0016165C">
        <w:rPr>
          <w:rFonts w:ascii="Times New Roman" w:eastAsia="Times New Roman" w:hAnsi="Times New Roman" w:cs="Times New Roman"/>
          <w:iCs/>
          <w:color w:val="0070C0"/>
          <w:sz w:val="24"/>
          <w:szCs w:val="24"/>
          <w:lang w:val="en-US" w:eastAsia="fr-FR"/>
        </w:rPr>
        <w:t xml:space="preserve">LRS </w:t>
      </w:r>
      <w:r w:rsidR="003D0A3C" w:rsidRPr="0016165C">
        <w:rPr>
          <w:rFonts w:ascii="Times New Roman" w:eastAsia="Times New Roman" w:hAnsi="Times New Roman" w:cs="Times New Roman"/>
          <w:iCs/>
          <w:color w:val="0070C0"/>
          <w:sz w:val="24"/>
          <w:szCs w:val="24"/>
          <w:lang w:val="en-US" w:eastAsia="fr-FR"/>
        </w:rPr>
        <w:t xml:space="preserve">for the </w:t>
      </w:r>
      <w:r w:rsidR="009D7D79" w:rsidRPr="0016165C">
        <w:rPr>
          <w:rFonts w:ascii="Times New Roman" w:eastAsia="Times New Roman" w:hAnsi="Times New Roman" w:cs="Times New Roman"/>
          <w:iCs/>
          <w:color w:val="0070C0"/>
          <w:sz w:val="24"/>
          <w:szCs w:val="24"/>
          <w:lang w:val="en-US" w:eastAsia="fr-FR"/>
        </w:rPr>
        <w:t>Lifetime Reproductive Success</w:t>
      </w:r>
      <w:r w:rsidR="003D0A3C" w:rsidRPr="0016165C">
        <w:rPr>
          <w:rFonts w:ascii="Times New Roman" w:eastAsia="Times New Roman" w:hAnsi="Times New Roman" w:cs="Times New Roman"/>
          <w:iCs/>
          <w:color w:val="0070C0"/>
          <w:sz w:val="24"/>
          <w:szCs w:val="24"/>
          <w:lang w:val="en-US" w:eastAsia="fr-FR"/>
        </w:rPr>
        <w:t xml:space="preserve"> as suggested</w:t>
      </w:r>
      <w:r w:rsidR="009D7D79" w:rsidRPr="0016165C">
        <w:rPr>
          <w:rFonts w:ascii="Times New Roman" w:eastAsia="Times New Roman" w:hAnsi="Times New Roman" w:cs="Times New Roman"/>
          <w:iCs/>
          <w:color w:val="0070C0"/>
          <w:sz w:val="24"/>
          <w:szCs w:val="24"/>
          <w:lang w:val="en-US" w:eastAsia="fr-FR"/>
        </w:rPr>
        <w:t>.</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35. L148: Delifing n</w:t>
      </w:r>
      <w:bookmarkStart w:id="0" w:name="_GoBack"/>
      <w:bookmarkEnd w:id="0"/>
      <w:r w:rsidRPr="0016165C">
        <w:rPr>
          <w:rFonts w:ascii="Times New Roman" w:eastAsia="Times New Roman" w:hAnsi="Times New Roman" w:cs="Times New Roman"/>
          <w:iCs/>
          <w:sz w:val="24"/>
          <w:szCs w:val="24"/>
          <w:lang w:val="en-US" w:eastAsia="fr-FR"/>
        </w:rPr>
        <w:t>eeds a reference as soon as it is measured. I am not convinced it is a</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useful measure of individual fitness, given that it incorporates such a massive</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component of environmental heterogeneity</w:t>
      </w:r>
      <w:r w:rsidR="0013243E" w:rsidRPr="0016165C">
        <w:rPr>
          <w:rFonts w:ascii="Times New Roman" w:eastAsia="Times New Roman" w:hAnsi="Times New Roman" w:cs="Times New Roman"/>
          <w:iCs/>
          <w:sz w:val="24"/>
          <w:szCs w:val="24"/>
          <w:lang w:val="en-US" w:eastAsia="fr-FR"/>
        </w:rPr>
        <w:t>.</w:t>
      </w:r>
    </w:p>
    <w:p w:rsidR="000A4CDF" w:rsidRPr="0016165C" w:rsidRDefault="00C972A5"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 xml:space="preserve">&gt; </w:t>
      </w:r>
      <w:r w:rsidR="00606D83" w:rsidRPr="0016165C">
        <w:rPr>
          <w:rFonts w:ascii="Times New Roman" w:eastAsia="Times New Roman" w:hAnsi="Times New Roman" w:cs="Times New Roman"/>
          <w:iCs/>
          <w:color w:val="0070C0"/>
          <w:sz w:val="24"/>
          <w:szCs w:val="24"/>
          <w:lang w:val="en-US" w:eastAsia="fr-FR"/>
        </w:rPr>
        <w:t>Done.</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36. L152: Delifing has rather dropped out of fashion, maybe in part due to the above</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concerns. It may therefore not be familiar to people, so you need to explain what it</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does (not least as the paper is initially set up as talking about production of offspring,</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but now you are incorporating an aspect of individual survival with delifing). One of</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the main benefits of it – that it followed a more Gaussian distribution than ‘raw’</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measures of breeding success – is no irrelevant given the availability of generalized</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mixed models. I would therefore strongly suggest dropping it, as I don’t think it adds</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anything, whereas if you do use it, it needs much more explanation.</w:t>
      </w:r>
    </w:p>
    <w:p w:rsidR="00CF3157" w:rsidRPr="0016165C" w:rsidRDefault="00606D83"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 xml:space="preserve">&gt; Delifing approach </w:t>
      </w:r>
      <w:r w:rsidR="00DA3B56" w:rsidRPr="0016165C">
        <w:rPr>
          <w:rFonts w:ascii="Times New Roman" w:eastAsia="Times New Roman" w:hAnsi="Times New Roman" w:cs="Times New Roman"/>
          <w:iCs/>
          <w:color w:val="0070C0"/>
          <w:sz w:val="24"/>
          <w:szCs w:val="24"/>
          <w:lang w:val="en-US" w:eastAsia="fr-FR"/>
        </w:rPr>
        <w:t>was moved to</w:t>
      </w:r>
      <w:r w:rsidRPr="0016165C">
        <w:rPr>
          <w:rFonts w:ascii="Times New Roman" w:eastAsia="Times New Roman" w:hAnsi="Times New Roman" w:cs="Times New Roman"/>
          <w:iCs/>
          <w:color w:val="0070C0"/>
          <w:sz w:val="24"/>
          <w:szCs w:val="24"/>
          <w:lang w:val="en-US" w:eastAsia="fr-FR"/>
        </w:rPr>
        <w:t xml:space="preserve"> the </w:t>
      </w:r>
      <w:r w:rsidR="00343604" w:rsidRPr="0016165C">
        <w:rPr>
          <w:rFonts w:ascii="Times New Roman" w:eastAsia="Times New Roman" w:hAnsi="Times New Roman" w:cs="Times New Roman"/>
          <w:i/>
          <w:iCs/>
          <w:color w:val="0070C0"/>
          <w:sz w:val="24"/>
          <w:szCs w:val="24"/>
          <w:lang w:val="en-US" w:eastAsia="fr-FR"/>
        </w:rPr>
        <w:t>§</w:t>
      </w:r>
      <w:r w:rsidRPr="0016165C">
        <w:rPr>
          <w:rFonts w:ascii="Times New Roman" w:eastAsia="Times New Roman" w:hAnsi="Times New Roman" w:cs="Times New Roman"/>
          <w:i/>
          <w:iCs/>
          <w:color w:val="0070C0"/>
          <w:sz w:val="24"/>
          <w:szCs w:val="24"/>
          <w:lang w:val="en-US" w:eastAsia="fr-FR"/>
        </w:rPr>
        <w:t>Supplementary</w:t>
      </w:r>
      <w:r w:rsidRPr="0016165C">
        <w:rPr>
          <w:rFonts w:ascii="Times New Roman" w:eastAsia="Times New Roman" w:hAnsi="Times New Roman" w:cs="Times New Roman"/>
          <w:iCs/>
          <w:color w:val="0070C0"/>
          <w:sz w:val="24"/>
          <w:szCs w:val="24"/>
          <w:lang w:val="en-US" w:eastAsia="fr-FR"/>
        </w:rPr>
        <w:t>. We detailed how we estimated the Individual's contribution to biennial population growth rate. To facilitate the understanding, we added an equation and defined all the parameters used for the calculation of Delifing.</w:t>
      </w:r>
    </w:p>
    <w:p w:rsidR="00A12820" w:rsidRPr="0016165C" w:rsidRDefault="00A12820"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lastRenderedPageBreak/>
        <w:t>37. L158 – explain the “repeated” records, given that above you say the phenotype is an</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individual’s total contribution of offspring across its lifetime (so repeated measures</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don’t seem possible?). How many measures did you have on how many individuals of</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each sex?</w:t>
      </w:r>
    </w:p>
    <w:p w:rsidR="000A75F8" w:rsidRPr="0016165C" w:rsidRDefault="00606D83" w:rsidP="00F16B38">
      <w:pPr>
        <w:autoSpaceDE w:val="0"/>
        <w:autoSpaceDN w:val="0"/>
        <w:adjustRightInd w:val="0"/>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hAnsi="Times New Roman" w:cs="Times New Roman"/>
          <w:color w:val="0070C0"/>
          <w:sz w:val="24"/>
          <w:szCs w:val="24"/>
          <w:lang w:val="en-US"/>
        </w:rPr>
        <w:t xml:space="preserve">&gt; </w:t>
      </w:r>
      <w:r w:rsidR="00740780" w:rsidRPr="0016165C">
        <w:rPr>
          <w:rFonts w:ascii="Times New Roman" w:hAnsi="Times New Roman" w:cs="Times New Roman"/>
          <w:color w:val="0070C0"/>
          <w:sz w:val="24"/>
          <w:szCs w:val="24"/>
          <w:lang w:val="en-US"/>
        </w:rPr>
        <w:t xml:space="preserve">We </w:t>
      </w:r>
      <w:r w:rsidR="00DF4A5D" w:rsidRPr="0016165C">
        <w:rPr>
          <w:rFonts w:ascii="Times New Roman" w:hAnsi="Times New Roman" w:cs="Times New Roman"/>
          <w:color w:val="0070C0"/>
          <w:sz w:val="24"/>
          <w:szCs w:val="24"/>
          <w:lang w:val="en-US"/>
        </w:rPr>
        <w:t>clarified</w:t>
      </w:r>
      <w:r w:rsidR="00740780" w:rsidRPr="0016165C">
        <w:rPr>
          <w:rFonts w:ascii="Times New Roman" w:hAnsi="Times New Roman" w:cs="Times New Roman"/>
          <w:color w:val="0070C0"/>
          <w:sz w:val="24"/>
          <w:szCs w:val="24"/>
          <w:lang w:val="en-US"/>
        </w:rPr>
        <w:t xml:space="preserve"> </w:t>
      </w:r>
      <w:r w:rsidR="00BC5C58" w:rsidRPr="0016165C">
        <w:rPr>
          <w:rFonts w:ascii="Times New Roman" w:hAnsi="Times New Roman" w:cs="Times New Roman"/>
          <w:color w:val="0070C0"/>
          <w:sz w:val="24"/>
          <w:szCs w:val="24"/>
          <w:lang w:val="en-US"/>
        </w:rPr>
        <w:t xml:space="preserve">this aspect </w:t>
      </w:r>
      <w:r w:rsidR="00740780" w:rsidRPr="0016165C">
        <w:rPr>
          <w:rFonts w:ascii="Times New Roman" w:hAnsi="Times New Roman" w:cs="Times New Roman"/>
          <w:color w:val="0070C0"/>
          <w:sz w:val="24"/>
          <w:szCs w:val="24"/>
          <w:lang w:val="en-US"/>
        </w:rPr>
        <w:t xml:space="preserve">in the </w:t>
      </w:r>
      <w:r w:rsidR="00740780" w:rsidRPr="0016165C">
        <w:rPr>
          <w:rFonts w:ascii="Times New Roman" w:hAnsi="Times New Roman" w:cs="Times New Roman"/>
          <w:i/>
          <w:color w:val="0070C0"/>
          <w:sz w:val="24"/>
          <w:szCs w:val="24"/>
          <w:lang w:val="en-US"/>
        </w:rPr>
        <w:t>§Methods</w:t>
      </w:r>
      <w:r w:rsidR="00740780" w:rsidRPr="0016165C">
        <w:rPr>
          <w:rFonts w:ascii="Times New Roman" w:hAnsi="Times New Roman" w:cs="Times New Roman"/>
          <w:color w:val="0070C0"/>
          <w:sz w:val="24"/>
          <w:szCs w:val="24"/>
          <w:lang w:val="en-US"/>
        </w:rPr>
        <w:t xml:space="preserve"> </w:t>
      </w:r>
      <w:r w:rsidR="00BC5C58" w:rsidRPr="0016165C">
        <w:rPr>
          <w:rFonts w:ascii="Times New Roman" w:hAnsi="Times New Roman" w:cs="Times New Roman"/>
          <w:color w:val="0070C0"/>
          <w:sz w:val="24"/>
          <w:szCs w:val="24"/>
          <w:lang w:val="en-US"/>
        </w:rPr>
        <w:t>L</w:t>
      </w:r>
      <w:r w:rsidR="00A22DE4" w:rsidRPr="0016165C">
        <w:rPr>
          <w:rFonts w:ascii="Times New Roman" w:hAnsi="Times New Roman" w:cs="Times New Roman"/>
          <w:color w:val="0070C0"/>
          <w:sz w:val="24"/>
          <w:szCs w:val="24"/>
          <w:lang w:val="en-US"/>
        </w:rPr>
        <w:t>ines</w:t>
      </w:r>
      <w:r w:rsidR="00BC5C58" w:rsidRPr="0016165C">
        <w:rPr>
          <w:rFonts w:ascii="Times New Roman" w:hAnsi="Times New Roman" w:cs="Times New Roman"/>
          <w:color w:val="0070C0"/>
          <w:sz w:val="24"/>
          <w:szCs w:val="24"/>
          <w:lang w:val="en-US"/>
        </w:rPr>
        <w:t xml:space="preserve"> </w:t>
      </w:r>
      <w:r w:rsidR="004435DB" w:rsidRPr="0016165C">
        <w:rPr>
          <w:rFonts w:ascii="Times New Roman" w:hAnsi="Times New Roman" w:cs="Times New Roman"/>
          <w:color w:val="0070C0"/>
          <w:sz w:val="24"/>
          <w:szCs w:val="24"/>
          <w:lang w:val="en-US"/>
        </w:rPr>
        <w:t>215 to 222</w:t>
      </w:r>
      <w:r w:rsidR="00BC5C58" w:rsidRPr="0016165C">
        <w:rPr>
          <w:rFonts w:ascii="Times New Roman" w:hAnsi="Times New Roman" w:cs="Times New Roman"/>
          <w:color w:val="0070C0"/>
          <w:sz w:val="24"/>
          <w:szCs w:val="24"/>
          <w:lang w:val="en-US"/>
        </w:rPr>
        <w:t xml:space="preserve">. As mentioned </w:t>
      </w:r>
      <w:r w:rsidR="00990463" w:rsidRPr="0016165C">
        <w:rPr>
          <w:rFonts w:ascii="Times New Roman" w:hAnsi="Times New Roman" w:cs="Times New Roman"/>
          <w:color w:val="0070C0"/>
          <w:sz w:val="24"/>
          <w:szCs w:val="24"/>
          <w:lang w:val="en-US"/>
        </w:rPr>
        <w:t>earlier in our responses</w:t>
      </w:r>
      <w:r w:rsidR="00BC5C58" w:rsidRPr="0016165C">
        <w:rPr>
          <w:rFonts w:ascii="Times New Roman" w:hAnsi="Times New Roman" w:cs="Times New Roman"/>
          <w:color w:val="0070C0"/>
          <w:sz w:val="24"/>
          <w:szCs w:val="24"/>
          <w:lang w:val="en-US"/>
        </w:rPr>
        <w:t xml:space="preserve">, fish that were captured in 2003 might have reproduced earlier, and fish that were captured in 2013 might have reproduced afterwards. I guess this is an issue that affects all wild population survey data sets. To </w:t>
      </w:r>
      <w:r w:rsidR="00990463" w:rsidRPr="0016165C">
        <w:rPr>
          <w:rFonts w:ascii="Times New Roman" w:hAnsi="Times New Roman" w:cs="Times New Roman"/>
          <w:color w:val="0070C0"/>
          <w:sz w:val="24"/>
          <w:szCs w:val="24"/>
          <w:lang w:val="en-US"/>
        </w:rPr>
        <w:t xml:space="preserve">avoid a bias caused by this aspect, and thereby </w:t>
      </w:r>
      <w:r w:rsidR="00BC5C58" w:rsidRPr="0016165C">
        <w:rPr>
          <w:rFonts w:ascii="Times New Roman" w:hAnsi="Times New Roman" w:cs="Times New Roman"/>
          <w:color w:val="0070C0"/>
          <w:sz w:val="24"/>
          <w:szCs w:val="24"/>
          <w:lang w:val="en-US"/>
        </w:rPr>
        <w:t xml:space="preserve">allow for </w:t>
      </w:r>
      <w:r w:rsidR="00990463" w:rsidRPr="0016165C">
        <w:rPr>
          <w:rFonts w:ascii="Times New Roman" w:hAnsi="Times New Roman" w:cs="Times New Roman"/>
          <w:color w:val="0070C0"/>
          <w:sz w:val="24"/>
          <w:szCs w:val="24"/>
          <w:lang w:val="en-US"/>
        </w:rPr>
        <w:t>the</w:t>
      </w:r>
      <w:r w:rsidR="00BC5C58" w:rsidRPr="0016165C">
        <w:rPr>
          <w:rFonts w:ascii="Times New Roman" w:hAnsi="Times New Roman" w:cs="Times New Roman"/>
          <w:color w:val="0070C0"/>
          <w:sz w:val="24"/>
          <w:szCs w:val="24"/>
          <w:lang w:val="en-US"/>
        </w:rPr>
        <w:t xml:space="preserve"> comparison </w:t>
      </w:r>
      <w:r w:rsidR="00990463" w:rsidRPr="0016165C">
        <w:rPr>
          <w:rFonts w:ascii="Times New Roman" w:hAnsi="Times New Roman" w:cs="Times New Roman"/>
          <w:color w:val="0070C0"/>
          <w:sz w:val="24"/>
          <w:szCs w:val="24"/>
          <w:lang w:val="en-US"/>
        </w:rPr>
        <w:t xml:space="preserve">of the reproductive success between all </w:t>
      </w:r>
      <w:r w:rsidR="00BC5C58" w:rsidRPr="0016165C">
        <w:rPr>
          <w:rFonts w:ascii="Times New Roman" w:hAnsi="Times New Roman" w:cs="Times New Roman"/>
          <w:color w:val="0070C0"/>
          <w:sz w:val="24"/>
          <w:szCs w:val="24"/>
          <w:lang w:val="en-US"/>
        </w:rPr>
        <w:t>fish</w:t>
      </w:r>
      <w:r w:rsidR="00990463" w:rsidRPr="0016165C">
        <w:rPr>
          <w:rFonts w:ascii="Times New Roman" w:hAnsi="Times New Roman" w:cs="Times New Roman"/>
          <w:color w:val="0070C0"/>
          <w:sz w:val="24"/>
          <w:szCs w:val="24"/>
          <w:lang w:val="en-US"/>
        </w:rPr>
        <w:t xml:space="preserve">, we used a biennual measurement. </w:t>
      </w:r>
      <w:r w:rsidR="00990463" w:rsidRPr="0016165C">
        <w:rPr>
          <w:rFonts w:ascii="Times New Roman" w:eastAsia="Times New Roman" w:hAnsi="Times New Roman" w:cs="Times New Roman"/>
          <w:iCs/>
          <w:color w:val="0070C0"/>
          <w:sz w:val="24"/>
          <w:szCs w:val="24"/>
          <w:lang w:val="en-US" w:eastAsia="fr-FR"/>
        </w:rPr>
        <w:t>As mentioned earlier in our responses, and added in the methods:</w:t>
      </w:r>
      <w:r w:rsidR="000A75F8" w:rsidRPr="0016165C">
        <w:rPr>
          <w:rFonts w:ascii="Times New Roman" w:eastAsia="Times New Roman" w:hAnsi="Times New Roman" w:cs="Times New Roman"/>
          <w:iCs/>
          <w:color w:val="0070C0"/>
          <w:sz w:val="24"/>
          <w:szCs w:val="24"/>
          <w:lang w:val="en-US" w:eastAsia="fr-FR"/>
        </w:rPr>
        <w:t xml:space="preserve"> Individuals were in average sampled 2.88 ± 0.04 times </w:t>
      </w:r>
      <w:r w:rsidR="000A75F8" w:rsidRPr="0016165C">
        <w:rPr>
          <w:rFonts w:ascii="Times New Roman" w:hAnsi="Times New Roman" w:cs="Times New Roman"/>
          <w:color w:val="0070C0"/>
          <w:sz w:val="24"/>
          <w:szCs w:val="24"/>
          <w:lang w:val="en-US"/>
        </w:rPr>
        <w:t>(</w:t>
      </w:r>
      <w:r w:rsidR="000A75F8" w:rsidRPr="0016165C">
        <w:rPr>
          <w:rFonts w:ascii="Times New Roman" w:eastAsia="Times New Roman" w:hAnsi="Times New Roman" w:cs="Times New Roman"/>
          <w:iCs/>
          <w:color w:val="0070C0"/>
          <w:sz w:val="24"/>
          <w:szCs w:val="24"/>
          <w:lang w:val="en-US" w:eastAsia="fr-FR"/>
        </w:rPr>
        <w:t xml:space="preserve">mean ± SE) over the six surveys, with </w:t>
      </w:r>
      <w:r w:rsidR="000A75F8" w:rsidRPr="0016165C">
        <w:rPr>
          <w:rFonts w:ascii="Times New Roman" w:hAnsi="Times New Roman" w:cs="Times New Roman"/>
          <w:color w:val="0070C0"/>
          <w:sz w:val="24"/>
          <w:szCs w:val="24"/>
          <w:lang w:val="en-US"/>
        </w:rPr>
        <w:t>1% of individuals persisted over the 10-yr period</w:t>
      </w:r>
      <w:r w:rsidR="000A75F8" w:rsidRPr="0016165C">
        <w:rPr>
          <w:rFonts w:ascii="Times New Roman" w:eastAsia="Times New Roman" w:hAnsi="Times New Roman" w:cs="Times New Roman"/>
          <w:iCs/>
          <w:color w:val="0070C0"/>
          <w:sz w:val="24"/>
          <w:szCs w:val="24"/>
          <w:lang w:val="en-US" w:eastAsia="fr-FR"/>
        </w:rPr>
        <w:t>.</w:t>
      </w:r>
      <w:r w:rsidR="00990463" w:rsidRPr="0016165C">
        <w:rPr>
          <w:rFonts w:ascii="Times New Roman" w:eastAsia="Times New Roman" w:hAnsi="Times New Roman" w:cs="Times New Roman"/>
          <w:iCs/>
          <w:color w:val="0070C0"/>
          <w:sz w:val="24"/>
          <w:szCs w:val="24"/>
          <w:lang w:val="en-US" w:eastAsia="fr-FR"/>
        </w:rPr>
        <w:t xml:space="preserve"> </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38. L162 – what is the parameter V_sub(SLR,DL)? This is the usual notation for denoting a</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covariance between two traits, i.e. Cov_sub(X,Y). Do you mean the variation in the</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two measures of local recruitment (V_SLR and V_DL)? L165 – the animal model is</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typically not a generalized linear mixed model, but just a LMM.</w:t>
      </w:r>
    </w:p>
    <w:p w:rsidR="00A12820" w:rsidRPr="0016165C" w:rsidRDefault="00606D83" w:rsidP="007F1E56">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 xml:space="preserve">&gt; </w:t>
      </w:r>
      <w:r w:rsidR="007F1E56" w:rsidRPr="0016165C">
        <w:rPr>
          <w:rFonts w:ascii="Times New Roman" w:eastAsia="Times New Roman" w:hAnsi="Times New Roman" w:cs="Times New Roman"/>
          <w:iCs/>
          <w:color w:val="0070C0"/>
          <w:sz w:val="24"/>
          <w:szCs w:val="24"/>
          <w:lang w:val="en-US" w:eastAsia="fr-FR"/>
        </w:rPr>
        <w:t xml:space="preserve">This was clarified </w:t>
      </w:r>
      <w:r w:rsidR="007F1E56" w:rsidRPr="0016165C">
        <w:rPr>
          <w:rFonts w:ascii="Times New Roman" w:hAnsi="Times New Roman" w:cs="Times New Roman"/>
          <w:color w:val="0070C0"/>
          <w:sz w:val="24"/>
          <w:szCs w:val="24"/>
          <w:lang w:val="en-US"/>
        </w:rPr>
        <w:t xml:space="preserve">in the </w:t>
      </w:r>
      <w:r w:rsidR="007F1E56" w:rsidRPr="0016165C">
        <w:rPr>
          <w:rFonts w:ascii="Times New Roman" w:hAnsi="Times New Roman" w:cs="Times New Roman"/>
          <w:i/>
          <w:color w:val="0070C0"/>
          <w:sz w:val="24"/>
          <w:szCs w:val="24"/>
          <w:lang w:val="en-US"/>
        </w:rPr>
        <w:t>§Methods</w:t>
      </w:r>
      <w:r w:rsidR="007F1E56" w:rsidRPr="0016165C">
        <w:rPr>
          <w:rFonts w:ascii="Times New Roman" w:hAnsi="Times New Roman" w:cs="Times New Roman"/>
          <w:color w:val="0070C0"/>
          <w:sz w:val="24"/>
          <w:szCs w:val="24"/>
          <w:lang w:val="en-US"/>
        </w:rPr>
        <w:t xml:space="preserve"> L</w:t>
      </w:r>
      <w:r w:rsidR="00A22DE4" w:rsidRPr="0016165C">
        <w:rPr>
          <w:rFonts w:ascii="Times New Roman" w:hAnsi="Times New Roman" w:cs="Times New Roman"/>
          <w:color w:val="0070C0"/>
          <w:sz w:val="24"/>
          <w:szCs w:val="24"/>
          <w:lang w:val="en-US"/>
        </w:rPr>
        <w:t>ine</w:t>
      </w:r>
      <w:r w:rsidR="007F1E56" w:rsidRPr="0016165C">
        <w:rPr>
          <w:rFonts w:ascii="Times New Roman" w:hAnsi="Times New Roman" w:cs="Times New Roman"/>
          <w:color w:val="0070C0"/>
          <w:sz w:val="24"/>
          <w:szCs w:val="24"/>
          <w:lang w:val="en-US"/>
        </w:rPr>
        <w:t xml:space="preserve"> </w:t>
      </w:r>
      <w:r w:rsidR="003D0A3C" w:rsidRPr="0016165C">
        <w:rPr>
          <w:rFonts w:ascii="Times New Roman" w:hAnsi="Times New Roman" w:cs="Times New Roman"/>
          <w:color w:val="0070C0"/>
          <w:sz w:val="24"/>
          <w:szCs w:val="24"/>
          <w:lang w:val="en-US"/>
        </w:rPr>
        <w:t>246</w:t>
      </w:r>
      <w:r w:rsidR="007F1E56" w:rsidRPr="0016165C">
        <w:rPr>
          <w:rFonts w:ascii="Times New Roman" w:hAnsi="Times New Roman" w:cs="Times New Roman"/>
          <w:color w:val="0070C0"/>
          <w:sz w:val="24"/>
          <w:szCs w:val="24"/>
          <w:lang w:val="en-US"/>
        </w:rPr>
        <w:t xml:space="preserve">: </w:t>
      </w:r>
      <m:oMath>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V</m:t>
            </m:r>
          </m:e>
          <m:sub>
            <m:r>
              <w:rPr>
                <w:rFonts w:ascii="Cambria Math" w:hAnsi="Cambria Math" w:cs="Times New Roman"/>
                <w:color w:val="0070C0"/>
                <w:sz w:val="24"/>
                <w:szCs w:val="24"/>
                <w:vertAlign w:val="subscript"/>
                <w:lang w:val="en-US"/>
              </w:rPr>
              <m:t>LRS</m:t>
            </m:r>
          </m:sub>
        </m:sSub>
      </m:oMath>
      <w:r w:rsidR="007F1E56" w:rsidRPr="0016165C">
        <w:rPr>
          <w:rFonts w:ascii="Times New Roman" w:hAnsi="Times New Roman" w:cs="Times New Roman"/>
          <w:color w:val="0070C0"/>
          <w:sz w:val="24"/>
          <w:szCs w:val="24"/>
          <w:lang w:val="en-GB"/>
        </w:rPr>
        <w:t xml:space="preserve">= </w:t>
      </w:r>
      <m:oMath>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V</m:t>
            </m:r>
          </m:e>
          <m:sub>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A</m:t>
                </m:r>
              </m:e>
              <m:sub/>
            </m:sSub>
          </m:sub>
        </m:sSub>
      </m:oMath>
      <w:r w:rsidR="007F1E56" w:rsidRPr="0016165C">
        <w:rPr>
          <w:rFonts w:ascii="Times New Roman" w:hAnsi="Times New Roman" w:cs="Times New Roman"/>
          <w:color w:val="0070C0"/>
          <w:sz w:val="24"/>
          <w:szCs w:val="24"/>
          <w:lang w:val="en-GB"/>
        </w:rPr>
        <w:t xml:space="preserve">+ </w:t>
      </w:r>
      <m:oMath>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V</m:t>
            </m:r>
          </m:e>
          <m:sub>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M</m:t>
                </m:r>
              </m:e>
              <m:sub/>
            </m:sSub>
          </m:sub>
        </m:sSub>
      </m:oMath>
      <w:r w:rsidR="007F1E56" w:rsidRPr="0016165C">
        <w:rPr>
          <w:rFonts w:ascii="Times New Roman" w:hAnsi="Times New Roman" w:cs="Times New Roman"/>
          <w:color w:val="0070C0"/>
          <w:sz w:val="24"/>
          <w:szCs w:val="24"/>
          <w:lang w:val="en-GB"/>
        </w:rPr>
        <w:t xml:space="preserve">+ </w:t>
      </w:r>
      <m:oMath>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V</m:t>
            </m:r>
          </m:e>
          <m:sub>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NH</m:t>
                </m:r>
              </m:e>
              <m:sub/>
            </m:sSub>
          </m:sub>
        </m:sSub>
      </m:oMath>
      <w:r w:rsidR="007F1E56" w:rsidRPr="0016165C">
        <w:rPr>
          <w:rFonts w:ascii="Times New Roman" w:hAnsi="Times New Roman" w:cs="Times New Roman"/>
          <w:color w:val="0070C0"/>
          <w:sz w:val="24"/>
          <w:szCs w:val="24"/>
          <w:lang w:val="en-GB"/>
        </w:rPr>
        <w:t xml:space="preserve">+ </w:t>
      </w:r>
      <m:oMath>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V</m:t>
            </m:r>
          </m:e>
          <m:sub>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RH</m:t>
                </m:r>
              </m:e>
              <m:sub/>
            </m:sSub>
          </m:sub>
        </m:sSub>
      </m:oMath>
      <w:r w:rsidR="007F1E56" w:rsidRPr="0016165C">
        <w:rPr>
          <w:rFonts w:ascii="Times New Roman" w:hAnsi="Times New Roman" w:cs="Times New Roman"/>
          <w:color w:val="0070C0"/>
          <w:sz w:val="24"/>
          <w:szCs w:val="24"/>
          <w:lang w:val="en-GB"/>
        </w:rPr>
        <w:t xml:space="preserve">+ </w:t>
      </w:r>
      <m:oMath>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V</m:t>
            </m:r>
          </m:e>
          <m:sub>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PE</m:t>
                </m:r>
              </m:e>
              <m:sub/>
            </m:sSub>
          </m:sub>
        </m:sSub>
      </m:oMath>
      <w:r w:rsidR="007F1E56" w:rsidRPr="0016165C">
        <w:rPr>
          <w:rFonts w:ascii="Times New Roman" w:hAnsi="Times New Roman" w:cs="Times New Roman"/>
          <w:color w:val="0070C0"/>
          <w:sz w:val="24"/>
          <w:szCs w:val="24"/>
          <w:lang w:val="en-GB"/>
        </w:rPr>
        <w:t xml:space="preserve"> + </w:t>
      </w:r>
      <m:oMath>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V</m:t>
            </m:r>
          </m:e>
          <m:sub>
            <m:sSub>
              <m:sSubPr>
                <m:ctrlPr>
                  <w:rPr>
                    <w:rFonts w:ascii="Cambria Math" w:hAnsi="Cambria Math" w:cs="Times New Roman"/>
                    <w:i/>
                    <w:color w:val="0070C0"/>
                    <w:sz w:val="24"/>
                    <w:szCs w:val="24"/>
                    <w:vertAlign w:val="subscript"/>
                    <w:lang w:val="en-US"/>
                  </w:rPr>
                </m:ctrlPr>
              </m:sSubPr>
              <m:e>
                <m:r>
                  <w:rPr>
                    <w:rFonts w:ascii="Cambria Math" w:hAnsi="Cambria Math" w:cs="Times New Roman"/>
                    <w:color w:val="0070C0"/>
                    <w:sz w:val="24"/>
                    <w:szCs w:val="24"/>
                    <w:vertAlign w:val="subscript"/>
                    <w:lang w:val="en-US"/>
                  </w:rPr>
                  <m:t>R</m:t>
                </m:r>
              </m:e>
              <m:sub/>
            </m:sSub>
          </m:sub>
        </m:sSub>
      </m:oMath>
      <w:r w:rsidR="007F1E56" w:rsidRPr="0016165C">
        <w:rPr>
          <w:rFonts w:ascii="Times New Roman" w:eastAsiaTheme="minorEastAsia" w:hAnsi="Times New Roman" w:cs="Times New Roman"/>
          <w:color w:val="0070C0"/>
          <w:sz w:val="24"/>
          <w:szCs w:val="24"/>
          <w:lang w:val="en-GB"/>
        </w:rPr>
        <w:t xml:space="preserve">  DL variance decomposition appears in the supplementary. We also clarified that the animal model is typically a LMM </w:t>
      </w:r>
      <w:r w:rsidR="003D0A3C" w:rsidRPr="0016165C">
        <w:rPr>
          <w:rFonts w:ascii="Times New Roman" w:eastAsiaTheme="minorEastAsia" w:hAnsi="Times New Roman" w:cs="Times New Roman"/>
          <w:color w:val="0070C0"/>
          <w:sz w:val="24"/>
          <w:szCs w:val="24"/>
          <w:lang w:val="en-GB"/>
        </w:rPr>
        <w:t>(</w:t>
      </w:r>
      <w:r w:rsidR="003D0A3C" w:rsidRPr="0016165C">
        <w:rPr>
          <w:rFonts w:ascii="Times New Roman" w:hAnsi="Times New Roman" w:cs="Times New Roman"/>
          <w:i/>
          <w:color w:val="0070C0"/>
          <w:sz w:val="24"/>
          <w:szCs w:val="24"/>
          <w:lang w:val="en-US"/>
        </w:rPr>
        <w:t>§Methods</w:t>
      </w:r>
      <w:r w:rsidR="003D0A3C" w:rsidRPr="0016165C">
        <w:rPr>
          <w:rFonts w:ascii="Times New Roman" w:hAnsi="Times New Roman" w:cs="Times New Roman"/>
          <w:color w:val="0070C0"/>
          <w:sz w:val="24"/>
          <w:szCs w:val="24"/>
          <w:lang w:val="en-US"/>
        </w:rPr>
        <w:t xml:space="preserve">) </w:t>
      </w:r>
      <w:r w:rsidR="003D0A3C" w:rsidRPr="0016165C">
        <w:rPr>
          <w:rFonts w:ascii="Times New Roman" w:eastAsiaTheme="minorEastAsia" w:hAnsi="Times New Roman" w:cs="Times New Roman"/>
          <w:color w:val="0070C0"/>
          <w:sz w:val="24"/>
          <w:szCs w:val="24"/>
          <w:lang w:val="en-GB"/>
        </w:rPr>
        <w:t>Lines 239 to 240</w:t>
      </w:r>
      <w:r w:rsidR="007F1E56" w:rsidRPr="0016165C">
        <w:rPr>
          <w:rFonts w:ascii="Times New Roman" w:eastAsiaTheme="minorEastAsia" w:hAnsi="Times New Roman" w:cs="Times New Roman"/>
          <w:color w:val="0070C0"/>
          <w:sz w:val="24"/>
          <w:szCs w:val="24"/>
          <w:lang w:val="en-GB"/>
        </w:rPr>
        <w:t>.</w:t>
      </w:r>
    </w:p>
    <w:p w:rsidR="00A12820" w:rsidRPr="0016165C" w:rsidRDefault="00A12820"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39. L172. So if you do have repeated measures on individuals, this implies at different</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times of their lives, when you would presumably know if they were male or female?</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So why not fit sex as a fixed effect?</w:t>
      </w:r>
      <w:r w:rsidR="003D0A3C" w:rsidRPr="0016165C">
        <w:rPr>
          <w:rFonts w:ascii="Times New Roman" w:eastAsia="Times New Roman" w:hAnsi="Times New Roman" w:cs="Times New Roman"/>
          <w:iCs/>
          <w:sz w:val="24"/>
          <w:szCs w:val="24"/>
          <w:lang w:val="en-US" w:eastAsia="fr-FR"/>
        </w:rPr>
        <w:t xml:space="preserve"> </w:t>
      </w:r>
    </w:p>
    <w:p w:rsidR="008E3CCB" w:rsidRPr="0016165C" w:rsidRDefault="00740780"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 xml:space="preserve">&gt; </w:t>
      </w:r>
      <w:r w:rsidR="008E3CCB" w:rsidRPr="0016165C">
        <w:rPr>
          <w:rFonts w:ascii="Times New Roman" w:eastAsia="Times New Roman" w:hAnsi="Times New Roman" w:cs="Times New Roman"/>
          <w:iCs/>
          <w:color w:val="0070C0"/>
          <w:sz w:val="24"/>
          <w:szCs w:val="24"/>
          <w:lang w:val="en-US" w:eastAsia="fr-FR"/>
        </w:rPr>
        <w:t xml:space="preserve">This is </w:t>
      </w:r>
      <w:r w:rsidR="001069CE" w:rsidRPr="0016165C">
        <w:rPr>
          <w:rFonts w:ascii="Times New Roman" w:eastAsia="Times New Roman" w:hAnsi="Times New Roman" w:cs="Times New Roman"/>
          <w:iCs/>
          <w:color w:val="0070C0"/>
          <w:sz w:val="24"/>
          <w:szCs w:val="24"/>
          <w:lang w:val="en-US" w:eastAsia="fr-FR"/>
        </w:rPr>
        <w:t>technically true</w:t>
      </w:r>
      <w:r w:rsidR="008E3CCB" w:rsidRPr="0016165C">
        <w:rPr>
          <w:rFonts w:ascii="Times New Roman" w:eastAsia="Times New Roman" w:hAnsi="Times New Roman" w:cs="Times New Roman"/>
          <w:iCs/>
          <w:color w:val="0070C0"/>
          <w:sz w:val="24"/>
          <w:szCs w:val="24"/>
          <w:lang w:val="en-US" w:eastAsia="fr-FR"/>
        </w:rPr>
        <w:t xml:space="preserve">, we </w:t>
      </w:r>
      <w:r w:rsidR="001069CE" w:rsidRPr="0016165C">
        <w:rPr>
          <w:rFonts w:ascii="Times New Roman" w:eastAsia="Times New Roman" w:hAnsi="Times New Roman" w:cs="Times New Roman"/>
          <w:iCs/>
          <w:color w:val="0070C0"/>
          <w:sz w:val="24"/>
          <w:szCs w:val="24"/>
          <w:lang w:val="en-US" w:eastAsia="fr-FR"/>
        </w:rPr>
        <w:t xml:space="preserve">indeed </w:t>
      </w:r>
      <w:r w:rsidRPr="0016165C">
        <w:rPr>
          <w:rFonts w:ascii="Times New Roman" w:eastAsia="Times New Roman" w:hAnsi="Times New Roman" w:cs="Times New Roman"/>
          <w:iCs/>
          <w:color w:val="0070C0"/>
          <w:sz w:val="24"/>
          <w:szCs w:val="24"/>
          <w:lang w:val="en-US" w:eastAsia="fr-FR"/>
        </w:rPr>
        <w:t>know the sex of each individual</w:t>
      </w:r>
      <w:r w:rsidR="001069CE" w:rsidRPr="0016165C">
        <w:rPr>
          <w:rFonts w:ascii="Times New Roman" w:eastAsia="Times New Roman" w:hAnsi="Times New Roman" w:cs="Times New Roman"/>
          <w:iCs/>
          <w:color w:val="0070C0"/>
          <w:sz w:val="24"/>
          <w:szCs w:val="24"/>
          <w:lang w:val="en-US" w:eastAsia="fr-FR"/>
        </w:rPr>
        <w:t xml:space="preserve"> at the time of each measurement. </w:t>
      </w:r>
      <w:r w:rsidRPr="0016165C">
        <w:rPr>
          <w:rFonts w:ascii="Times New Roman" w:eastAsia="Times New Roman" w:hAnsi="Times New Roman" w:cs="Times New Roman"/>
          <w:iCs/>
          <w:color w:val="0070C0"/>
          <w:sz w:val="24"/>
          <w:szCs w:val="24"/>
          <w:lang w:val="en-US" w:eastAsia="fr-FR"/>
        </w:rPr>
        <w:t>However, we only have replicated measures for different sexes in the same individual for a small portion of the population (n=41)</w:t>
      </w:r>
      <w:r w:rsidR="001069CE" w:rsidRPr="0016165C">
        <w:rPr>
          <w:rFonts w:ascii="Times New Roman" w:eastAsia="Times New Roman" w:hAnsi="Times New Roman" w:cs="Times New Roman"/>
          <w:iCs/>
          <w:color w:val="0070C0"/>
          <w:sz w:val="24"/>
          <w:szCs w:val="24"/>
          <w:lang w:val="en-US" w:eastAsia="fr-FR"/>
        </w:rPr>
        <w:t xml:space="preserve">. We will test for sex effects when we are sure that we can correctly estimate </w:t>
      </w:r>
      <w:r w:rsidR="002C7D03" w:rsidRPr="0016165C">
        <w:rPr>
          <w:rFonts w:ascii="Times New Roman" w:eastAsia="Times New Roman" w:hAnsi="Times New Roman" w:cs="Times New Roman"/>
          <w:iCs/>
          <w:color w:val="0070C0"/>
          <w:sz w:val="24"/>
          <w:szCs w:val="24"/>
          <w:lang w:val="en-US" w:eastAsia="fr-FR"/>
        </w:rPr>
        <w:t>its</w:t>
      </w:r>
      <w:r w:rsidR="001069CE" w:rsidRPr="0016165C">
        <w:rPr>
          <w:rFonts w:ascii="Times New Roman" w:eastAsia="Times New Roman" w:hAnsi="Times New Roman" w:cs="Times New Roman"/>
          <w:iCs/>
          <w:color w:val="0070C0"/>
          <w:sz w:val="24"/>
          <w:szCs w:val="24"/>
          <w:lang w:val="en-US" w:eastAsia="fr-FR"/>
        </w:rPr>
        <w:t xml:space="preserve"> effect</w:t>
      </w:r>
      <w:r w:rsidR="002C7D03" w:rsidRPr="0016165C">
        <w:rPr>
          <w:rFonts w:ascii="Times New Roman" w:eastAsia="Times New Roman" w:hAnsi="Times New Roman" w:cs="Times New Roman"/>
          <w:iCs/>
          <w:color w:val="0070C0"/>
          <w:sz w:val="24"/>
          <w:szCs w:val="24"/>
          <w:lang w:val="en-US" w:eastAsia="fr-FR"/>
        </w:rPr>
        <w:t xml:space="preserve">s (including </w:t>
      </w:r>
      <w:r w:rsidR="004A6CBC" w:rsidRPr="0016165C">
        <w:rPr>
          <w:rFonts w:ascii="Times New Roman" w:eastAsia="Times New Roman" w:hAnsi="Times New Roman" w:cs="Times New Roman"/>
          <w:iCs/>
          <w:color w:val="0070C0"/>
          <w:sz w:val="24"/>
          <w:szCs w:val="24"/>
          <w:lang w:val="en-US" w:eastAsia="fr-FR"/>
        </w:rPr>
        <w:t xml:space="preserve">cross-sex </w:t>
      </w:r>
      <w:r w:rsidR="002C7D03" w:rsidRPr="0016165C">
        <w:rPr>
          <w:rFonts w:ascii="Times New Roman" w:eastAsia="Times New Roman" w:hAnsi="Times New Roman" w:cs="Times New Roman"/>
          <w:iCs/>
          <w:color w:val="0070C0"/>
          <w:sz w:val="24"/>
          <w:szCs w:val="24"/>
          <w:lang w:val="en-US" w:eastAsia="fr-FR"/>
        </w:rPr>
        <w:t>correlation)</w:t>
      </w:r>
      <w:r w:rsidR="001069CE" w:rsidRPr="0016165C">
        <w:rPr>
          <w:rFonts w:ascii="Times New Roman" w:eastAsia="Times New Roman" w:hAnsi="Times New Roman" w:cs="Times New Roman"/>
          <w:iCs/>
          <w:color w:val="0070C0"/>
          <w:sz w:val="24"/>
          <w:szCs w:val="24"/>
          <w:lang w:val="en-US" w:eastAsia="fr-FR"/>
        </w:rPr>
        <w:t xml:space="preserve">. </w:t>
      </w:r>
    </w:p>
    <w:p w:rsidR="00013DA2" w:rsidRPr="0016165C" w:rsidRDefault="00013DA2"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40. L184. Given that variance components are set to be positive, 95% credible intervals</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will always be positive.</w:t>
      </w:r>
      <w:r w:rsidR="002C7D03" w:rsidRPr="0016165C">
        <w:rPr>
          <w:rFonts w:ascii="Times New Roman" w:eastAsia="Times New Roman" w:hAnsi="Times New Roman" w:cs="Times New Roman"/>
          <w:iCs/>
          <w:sz w:val="24"/>
          <w:szCs w:val="24"/>
          <w:lang w:val="en-US" w:eastAsia="fr-FR"/>
        </w:rPr>
        <w:t xml:space="preserve"> </w:t>
      </w:r>
    </w:p>
    <w:p w:rsidR="000645FB" w:rsidRPr="0016165C" w:rsidRDefault="009E3D82" w:rsidP="00F16B38">
      <w:pPr>
        <w:spacing w:after="0" w:line="240" w:lineRule="auto"/>
        <w:rPr>
          <w:rFonts w:ascii="Times New Roman" w:eastAsia="Times New Roman" w:hAnsi="Times New Roman" w:cs="Times New Roman"/>
          <w:color w:val="0070C0"/>
          <w:sz w:val="24"/>
          <w:szCs w:val="24"/>
          <w:lang w:val="en-US" w:eastAsia="fr-FR"/>
        </w:rPr>
      </w:pPr>
      <w:r w:rsidRPr="0016165C">
        <w:rPr>
          <w:rFonts w:ascii="Times New Roman" w:eastAsia="Times New Roman" w:hAnsi="Times New Roman" w:cs="Times New Roman"/>
          <w:iCs/>
          <w:sz w:val="24"/>
          <w:szCs w:val="24"/>
          <w:lang w:val="en-US" w:eastAsia="fr-FR"/>
        </w:rPr>
        <w:t xml:space="preserve">&gt; </w:t>
      </w:r>
      <w:r w:rsidR="000645FB" w:rsidRPr="0016165C">
        <w:rPr>
          <w:rFonts w:ascii="Times New Roman" w:eastAsia="Times New Roman" w:hAnsi="Times New Roman" w:cs="Times New Roman"/>
          <w:color w:val="0070C0"/>
          <w:sz w:val="24"/>
          <w:szCs w:val="24"/>
          <w:lang w:val="en-US" w:eastAsia="fr-FR"/>
        </w:rPr>
        <w:t>We have re-written this sentence</w:t>
      </w:r>
      <w:r w:rsidR="00A23F67" w:rsidRPr="0016165C">
        <w:rPr>
          <w:rFonts w:ascii="Times New Roman" w:eastAsia="Times New Roman" w:hAnsi="Times New Roman" w:cs="Times New Roman"/>
          <w:color w:val="0070C0"/>
          <w:sz w:val="24"/>
          <w:szCs w:val="24"/>
          <w:lang w:val="en-US" w:eastAsia="fr-FR"/>
        </w:rPr>
        <w:t>: “</w:t>
      </w:r>
      <w:r w:rsidR="000645FB" w:rsidRPr="0016165C">
        <w:rPr>
          <w:rFonts w:ascii="Times New Roman" w:eastAsia="Times New Roman" w:hAnsi="Times New Roman" w:cs="Times New Roman"/>
          <w:color w:val="0070C0"/>
          <w:sz w:val="24"/>
          <w:szCs w:val="24"/>
          <w:lang w:val="en-US" w:eastAsia="fr-FR"/>
        </w:rPr>
        <w:t xml:space="preserve">Effects of variance components were considered statistically supported if their posterior distributions do not </w:t>
      </w:r>
      <w:r w:rsidR="00C72231" w:rsidRPr="0016165C">
        <w:rPr>
          <w:rFonts w:ascii="Times New Roman" w:eastAsia="Times New Roman" w:hAnsi="Times New Roman" w:cs="Times New Roman"/>
          <w:color w:val="0070C0"/>
          <w:sz w:val="24"/>
          <w:szCs w:val="24"/>
          <w:lang w:val="en-US" w:eastAsia="fr-FR"/>
        </w:rPr>
        <w:t>overlap</w:t>
      </w:r>
      <w:r w:rsidR="000645FB" w:rsidRPr="0016165C">
        <w:rPr>
          <w:rFonts w:ascii="Times New Roman" w:eastAsia="Times New Roman" w:hAnsi="Times New Roman" w:cs="Times New Roman"/>
          <w:color w:val="0070C0"/>
          <w:sz w:val="24"/>
          <w:szCs w:val="24"/>
          <w:lang w:val="en-US" w:eastAsia="fr-FR"/>
        </w:rPr>
        <w:t xml:space="preserve"> zero.</w:t>
      </w:r>
      <w:r w:rsidR="00A23F67" w:rsidRPr="0016165C">
        <w:rPr>
          <w:rFonts w:ascii="Times New Roman" w:eastAsia="Times New Roman" w:hAnsi="Times New Roman" w:cs="Times New Roman"/>
          <w:color w:val="0070C0"/>
          <w:sz w:val="24"/>
          <w:szCs w:val="24"/>
          <w:lang w:val="en-US" w:eastAsia="fr-FR"/>
        </w:rPr>
        <w:t>”</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41. L188 – “and we reported”</w:t>
      </w:r>
    </w:p>
    <w:p w:rsidR="00DA5BDA" w:rsidRPr="0016165C" w:rsidRDefault="009E3D8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hAnsi="Times New Roman" w:cs="Times New Roman"/>
          <w:color w:val="0070C0"/>
          <w:sz w:val="24"/>
          <w:szCs w:val="24"/>
          <w:lang w:val="en-US"/>
        </w:rPr>
        <w:t xml:space="preserve">&gt; </w:t>
      </w:r>
      <w:r w:rsidR="00DA5BDA" w:rsidRPr="0016165C">
        <w:rPr>
          <w:rFonts w:ascii="Times New Roman" w:hAnsi="Times New Roman" w:cs="Times New Roman"/>
          <w:color w:val="0070C0"/>
          <w:sz w:val="24"/>
          <w:szCs w:val="24"/>
          <w:lang w:val="en-US"/>
        </w:rPr>
        <w:t>We have made the requested revision.</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CF3157"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42. L195 – the whole issue of the estimati</w:t>
      </w:r>
      <w:r w:rsidR="002A305E" w:rsidRPr="0016165C">
        <w:rPr>
          <w:rFonts w:ascii="Times New Roman" w:eastAsia="Times New Roman" w:hAnsi="Times New Roman" w:cs="Times New Roman"/>
          <w:iCs/>
          <w:sz w:val="24"/>
          <w:szCs w:val="24"/>
          <w:lang w:val="en-US" w:eastAsia="fr-FR"/>
        </w:rPr>
        <w:t>o</w:t>
      </w:r>
      <w:r w:rsidRPr="0016165C">
        <w:rPr>
          <w:rFonts w:ascii="Times New Roman" w:eastAsia="Times New Roman" w:hAnsi="Times New Roman" w:cs="Times New Roman"/>
          <w:iCs/>
          <w:sz w:val="24"/>
          <w:szCs w:val="24"/>
          <w:lang w:val="en-US" w:eastAsia="fr-FR"/>
        </w:rPr>
        <w:t>n of variance components on the latent scale</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and then back transformation onto the data scale is complex, and there are few</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studies that have embarked on presenting both. This makes this study valuable, and it</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is very useful that you present both the latent scale and the data scale estimates in</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Table 1. L203 “HDinterval package within MCMCglmm (ref)”</w:t>
      </w:r>
      <w:r w:rsidR="00CF3157" w:rsidRPr="0016165C">
        <w:rPr>
          <w:rFonts w:ascii="Times New Roman" w:eastAsia="Times New Roman" w:hAnsi="Times New Roman" w:cs="Times New Roman"/>
          <w:iCs/>
          <w:sz w:val="24"/>
          <w:szCs w:val="24"/>
          <w:lang w:val="en-US" w:eastAsia="fr-FR"/>
        </w:rPr>
        <w:t xml:space="preserve"> </w:t>
      </w:r>
    </w:p>
    <w:p w:rsidR="002A305E" w:rsidRPr="0016165C" w:rsidRDefault="009E3D82" w:rsidP="00F16B38">
      <w:pPr>
        <w:spacing w:after="0" w:line="240" w:lineRule="auto"/>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sz w:val="24"/>
          <w:szCs w:val="24"/>
          <w:lang w:val="en-US" w:eastAsia="fr-FR"/>
        </w:rPr>
        <w:t xml:space="preserve">&gt; </w:t>
      </w:r>
      <w:r w:rsidR="002A305E" w:rsidRPr="0016165C">
        <w:rPr>
          <w:rFonts w:ascii="Times New Roman" w:eastAsia="Times New Roman" w:hAnsi="Times New Roman" w:cs="Times New Roman"/>
          <w:iCs/>
          <w:color w:val="0070C0"/>
          <w:sz w:val="24"/>
          <w:szCs w:val="24"/>
          <w:lang w:val="en-US" w:eastAsia="fr-FR"/>
        </w:rPr>
        <w:t>Thank you. We</w:t>
      </w:r>
      <w:r w:rsidR="002261A8" w:rsidRPr="0016165C">
        <w:rPr>
          <w:rFonts w:ascii="Times New Roman" w:eastAsia="Times New Roman" w:hAnsi="Times New Roman" w:cs="Times New Roman"/>
          <w:iCs/>
          <w:color w:val="0070C0"/>
          <w:sz w:val="24"/>
          <w:szCs w:val="24"/>
          <w:lang w:val="en-US" w:eastAsia="fr-FR"/>
        </w:rPr>
        <w:t xml:space="preserve"> have</w:t>
      </w:r>
      <w:r w:rsidR="002A305E" w:rsidRPr="0016165C">
        <w:rPr>
          <w:rFonts w:ascii="Times New Roman" w:eastAsia="Times New Roman" w:hAnsi="Times New Roman" w:cs="Times New Roman"/>
          <w:iCs/>
          <w:color w:val="0070C0"/>
          <w:sz w:val="24"/>
          <w:szCs w:val="24"/>
          <w:lang w:val="en-US" w:eastAsia="fr-FR"/>
        </w:rPr>
        <w:t xml:space="preserve"> added the reference for the HDinterval package</w:t>
      </w:r>
      <w:r w:rsidR="002261A8" w:rsidRPr="0016165C">
        <w:rPr>
          <w:rFonts w:ascii="Times New Roman" w:eastAsia="Times New Roman" w:hAnsi="Times New Roman" w:cs="Times New Roman"/>
          <w:iCs/>
          <w:color w:val="0070C0"/>
          <w:sz w:val="24"/>
          <w:szCs w:val="24"/>
          <w:lang w:val="en-US" w:eastAsia="fr-FR"/>
        </w:rPr>
        <w:t xml:space="preserve"> (Meredith &amp; Kruschke 2016)</w:t>
      </w:r>
      <w:r w:rsidR="002A305E" w:rsidRPr="0016165C">
        <w:rPr>
          <w:rFonts w:ascii="Times New Roman" w:eastAsia="Times New Roman" w:hAnsi="Times New Roman" w:cs="Times New Roman"/>
          <w:iCs/>
          <w:color w:val="0070C0"/>
          <w:sz w:val="24"/>
          <w:szCs w:val="24"/>
          <w:lang w:val="en-US" w:eastAsia="fr-FR"/>
        </w:rPr>
        <w:t>.</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2261A8"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43. L203 “clownfish live in strong association with their anemone”</w:t>
      </w:r>
    </w:p>
    <w:p w:rsidR="002261A8" w:rsidRPr="0016165C" w:rsidRDefault="009E3D8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hAnsi="Times New Roman" w:cs="Times New Roman"/>
          <w:color w:val="0070C0"/>
          <w:sz w:val="24"/>
          <w:szCs w:val="24"/>
          <w:lang w:val="en-US"/>
        </w:rPr>
        <w:t>&gt; Done</w:t>
      </w:r>
      <w:r w:rsidR="002261A8" w:rsidRPr="0016165C">
        <w:rPr>
          <w:rFonts w:ascii="Times New Roman" w:hAnsi="Times New Roman" w:cs="Times New Roman"/>
          <w:color w:val="0070C0"/>
          <w:sz w:val="24"/>
          <w:szCs w:val="24"/>
          <w:lang w:val="en-US"/>
        </w:rPr>
        <w:t>.</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 xml:space="preserve"> </w:t>
      </w: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44. L207 ‐ It would be useful to see the distributions of SLR and DL.</w:t>
      </w:r>
    </w:p>
    <w:p w:rsidR="00CF3157" w:rsidRPr="0016165C" w:rsidRDefault="009E3D8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hAnsi="Times New Roman" w:cs="Times New Roman"/>
          <w:color w:val="0070C0"/>
          <w:sz w:val="24"/>
          <w:szCs w:val="24"/>
          <w:lang w:val="en-US"/>
        </w:rPr>
        <w:lastRenderedPageBreak/>
        <w:t xml:space="preserve">&gt; </w:t>
      </w:r>
      <w:r w:rsidR="002261A8" w:rsidRPr="0016165C">
        <w:rPr>
          <w:rFonts w:ascii="Times New Roman" w:hAnsi="Times New Roman" w:cs="Times New Roman"/>
          <w:color w:val="0070C0"/>
          <w:sz w:val="24"/>
          <w:szCs w:val="24"/>
          <w:lang w:val="en-US"/>
        </w:rPr>
        <w:t xml:space="preserve">We have added the distributions of the </w:t>
      </w:r>
      <w:r w:rsidRPr="0016165C">
        <w:rPr>
          <w:rFonts w:ascii="Times New Roman" w:hAnsi="Times New Roman" w:cs="Times New Roman"/>
          <w:color w:val="0070C0"/>
          <w:sz w:val="24"/>
          <w:szCs w:val="24"/>
          <w:lang w:val="en-US"/>
        </w:rPr>
        <w:t xml:space="preserve">LRS (Figure 2) </w:t>
      </w:r>
      <w:r w:rsidR="002261A8" w:rsidRPr="0016165C">
        <w:rPr>
          <w:rFonts w:ascii="Times New Roman" w:hAnsi="Times New Roman" w:cs="Times New Roman"/>
          <w:color w:val="0070C0"/>
          <w:sz w:val="24"/>
          <w:szCs w:val="24"/>
          <w:lang w:val="en-US"/>
        </w:rPr>
        <w:t xml:space="preserve">and DL </w:t>
      </w:r>
      <w:r w:rsidRPr="0016165C">
        <w:rPr>
          <w:rFonts w:ascii="Times New Roman" w:hAnsi="Times New Roman" w:cs="Times New Roman"/>
          <w:color w:val="0070C0"/>
          <w:sz w:val="24"/>
          <w:szCs w:val="24"/>
          <w:lang w:val="en-US"/>
        </w:rPr>
        <w:t>(</w:t>
      </w:r>
      <w:r w:rsidR="002261A8" w:rsidRPr="0016165C">
        <w:rPr>
          <w:rFonts w:ascii="Times New Roman" w:hAnsi="Times New Roman" w:cs="Times New Roman"/>
          <w:color w:val="0070C0"/>
          <w:sz w:val="24"/>
          <w:szCs w:val="24"/>
          <w:lang w:val="en-US"/>
        </w:rPr>
        <w:t xml:space="preserve">Figure </w:t>
      </w:r>
      <w:r w:rsidRPr="0016165C">
        <w:rPr>
          <w:rFonts w:ascii="Times New Roman" w:hAnsi="Times New Roman" w:cs="Times New Roman"/>
          <w:color w:val="0070C0"/>
          <w:sz w:val="24"/>
          <w:szCs w:val="24"/>
          <w:lang w:val="en-US"/>
        </w:rPr>
        <w:t>S</w:t>
      </w:r>
      <w:r w:rsidR="002261A8" w:rsidRPr="0016165C">
        <w:rPr>
          <w:rFonts w:ascii="Times New Roman" w:hAnsi="Times New Roman" w:cs="Times New Roman"/>
          <w:color w:val="0070C0"/>
          <w:sz w:val="24"/>
          <w:szCs w:val="24"/>
          <w:lang w:val="en-US"/>
        </w:rPr>
        <w:t>2</w:t>
      </w:r>
      <w:r w:rsidRPr="0016165C">
        <w:rPr>
          <w:rFonts w:ascii="Times New Roman" w:hAnsi="Times New Roman" w:cs="Times New Roman"/>
          <w:color w:val="0070C0"/>
          <w:sz w:val="24"/>
          <w:szCs w:val="24"/>
          <w:lang w:val="en-US"/>
        </w:rPr>
        <w:t>)</w:t>
      </w:r>
      <w:r w:rsidR="002261A8" w:rsidRPr="0016165C">
        <w:rPr>
          <w:rFonts w:ascii="Times New Roman" w:hAnsi="Times New Roman" w:cs="Times New Roman"/>
          <w:color w:val="0070C0"/>
          <w:sz w:val="24"/>
          <w:szCs w:val="24"/>
          <w:lang w:val="en-US"/>
        </w:rPr>
        <w:t>.</w:t>
      </w:r>
    </w:p>
    <w:p w:rsidR="002261A8" w:rsidRPr="0016165C" w:rsidRDefault="002261A8"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45. L209 “the habitats where the breeders that contribute more to the local</w:t>
      </w:r>
      <w:r w:rsidR="00CF3157"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replenishment of the population are located”</w:t>
      </w:r>
    </w:p>
    <w:p w:rsidR="0048302F" w:rsidRPr="0016165C" w:rsidRDefault="009E3D8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hAnsi="Times New Roman" w:cs="Times New Roman"/>
          <w:color w:val="0070C0"/>
          <w:sz w:val="24"/>
          <w:szCs w:val="24"/>
          <w:lang w:val="en-US"/>
        </w:rPr>
        <w:t xml:space="preserve">&gt; </w:t>
      </w:r>
      <w:r w:rsidR="0048302F" w:rsidRPr="0016165C">
        <w:rPr>
          <w:rFonts w:ascii="Times New Roman" w:hAnsi="Times New Roman" w:cs="Times New Roman"/>
          <w:color w:val="0070C0"/>
          <w:sz w:val="24"/>
          <w:szCs w:val="24"/>
          <w:lang w:val="en-US"/>
        </w:rPr>
        <w:t>We have made the requested revision.</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46. L228 – “linear mixed model”</w:t>
      </w:r>
    </w:p>
    <w:p w:rsidR="0048302F" w:rsidRPr="0016165C" w:rsidRDefault="009E3D8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hAnsi="Times New Roman" w:cs="Times New Roman"/>
          <w:color w:val="0070C0"/>
          <w:sz w:val="24"/>
          <w:szCs w:val="24"/>
          <w:lang w:val="en-US"/>
        </w:rPr>
        <w:t>&gt; Done.</w:t>
      </w:r>
    </w:p>
    <w:p w:rsidR="00CF3157" w:rsidRPr="0016165C" w:rsidRDefault="00CF3157"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Signed</w:t>
      </w: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Loeske Kruuk</w:t>
      </w:r>
    </w:p>
    <w:p w:rsidR="00E10B67" w:rsidRPr="0016165C" w:rsidRDefault="00E10B67" w:rsidP="00F16B38">
      <w:pPr>
        <w:spacing w:after="0" w:line="240" w:lineRule="auto"/>
        <w:rPr>
          <w:rFonts w:ascii="Times New Roman" w:eastAsia="Times New Roman" w:hAnsi="Times New Roman" w:cs="Times New Roman"/>
          <w:iCs/>
          <w:sz w:val="24"/>
          <w:szCs w:val="24"/>
          <w:lang w:val="en-US" w:eastAsia="fr-FR"/>
        </w:rPr>
      </w:pPr>
    </w:p>
    <w:p w:rsidR="00E10B67" w:rsidRPr="0016165C" w:rsidRDefault="00403C62" w:rsidP="00F16B38">
      <w:pPr>
        <w:spacing w:after="0" w:line="240" w:lineRule="auto"/>
        <w:rPr>
          <w:rFonts w:ascii="Times New Roman" w:eastAsia="Times New Roman" w:hAnsi="Times New Roman" w:cs="Times New Roman"/>
          <w:b/>
          <w:iCs/>
          <w:sz w:val="24"/>
          <w:szCs w:val="24"/>
          <w:lang w:val="en-US" w:eastAsia="fr-FR"/>
        </w:rPr>
      </w:pPr>
      <w:r w:rsidRPr="0016165C">
        <w:rPr>
          <w:rFonts w:ascii="Times New Roman" w:eastAsia="Times New Roman" w:hAnsi="Times New Roman" w:cs="Times New Roman"/>
          <w:b/>
          <w:iCs/>
          <w:sz w:val="24"/>
          <w:szCs w:val="24"/>
          <w:lang w:val="en-US" w:eastAsia="fr-FR"/>
        </w:rPr>
        <w:t>References</w:t>
      </w: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Hendry, A. P., et al. (2018). "The Contemporary Evolution of Fitness." Annual Review of</w:t>
      </w:r>
      <w:r w:rsidR="00233422"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Ecology, Evolution, and Systematics 49(1): 457‐476.</w:t>
      </w:r>
    </w:p>
    <w:p w:rsidR="00233422" w:rsidRPr="0016165C" w:rsidRDefault="00233422"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Postma, E. (2014). Four decades of estimating heritabilities in wild vertebrate populations:</w:t>
      </w:r>
      <w:r w:rsidR="00233422"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 xml:space="preserve">Improved methods, more data, better estimates? Quantitative Genetics </w:t>
      </w:r>
      <w:r w:rsidRPr="0016165C">
        <w:rPr>
          <w:rFonts w:ascii="Times New Roman" w:eastAsia="Times New Roman" w:hAnsi="Times New Roman" w:cs="Times New Roman"/>
          <w:i/>
          <w:iCs/>
          <w:sz w:val="24"/>
          <w:szCs w:val="24"/>
          <w:lang w:val="en-US" w:eastAsia="fr-FR"/>
        </w:rPr>
        <w:t>in</w:t>
      </w:r>
      <w:r w:rsidRPr="0016165C">
        <w:rPr>
          <w:rFonts w:ascii="Times New Roman" w:eastAsia="Times New Roman" w:hAnsi="Times New Roman" w:cs="Times New Roman"/>
          <w:iCs/>
          <w:sz w:val="24"/>
          <w:szCs w:val="24"/>
          <w:lang w:val="en-US" w:eastAsia="fr-FR"/>
        </w:rPr>
        <w:t xml:space="preserve"> the Wild. A.</w:t>
      </w:r>
      <w:r w:rsidR="00233422"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Charmantier, D. Garant and L. E. B. Kruuk. Oxford, Oxford University Press: 16‐33.</w:t>
      </w:r>
    </w:p>
    <w:p w:rsidR="00233422" w:rsidRPr="0016165C" w:rsidRDefault="00233422"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Wolak, M. E., et al. (2018). "Sex‐specific additive genetic variances and correlations for fitness</w:t>
      </w:r>
      <w:r w:rsidR="00233422" w:rsidRPr="0016165C">
        <w:rPr>
          <w:rFonts w:ascii="Times New Roman" w:eastAsia="Times New Roman" w:hAnsi="Times New Roman" w:cs="Times New Roman"/>
          <w:iCs/>
          <w:sz w:val="24"/>
          <w:szCs w:val="24"/>
          <w:lang w:val="en-US" w:eastAsia="fr-FR"/>
        </w:rPr>
        <w:t xml:space="preserve"> </w:t>
      </w:r>
      <w:r w:rsidRPr="0016165C">
        <w:rPr>
          <w:rFonts w:ascii="Times New Roman" w:eastAsia="Times New Roman" w:hAnsi="Times New Roman" w:cs="Times New Roman"/>
          <w:iCs/>
          <w:sz w:val="24"/>
          <w:szCs w:val="24"/>
          <w:lang w:val="en-US" w:eastAsia="fr-FR"/>
        </w:rPr>
        <w:t>in a song sparrow (Melospiza melodia) population subject to natural immigration and</w:t>
      </w:r>
    </w:p>
    <w:p w:rsidR="003E6B0F" w:rsidRPr="0016165C" w:rsidRDefault="00403C62" w:rsidP="00F16B38">
      <w:pPr>
        <w:spacing w:after="0" w:line="240" w:lineRule="auto"/>
        <w:rPr>
          <w:rFonts w:ascii="Times New Roman" w:eastAsia="Times New Roman" w:hAnsi="Times New Roman" w:cs="Times New Roman"/>
          <w:iCs/>
          <w:sz w:val="24"/>
          <w:szCs w:val="24"/>
          <w:lang w:val="en-US" w:eastAsia="fr-FR"/>
        </w:rPr>
      </w:pPr>
      <w:r w:rsidRPr="0016165C">
        <w:rPr>
          <w:rFonts w:ascii="Times New Roman" w:eastAsia="Times New Roman" w:hAnsi="Times New Roman" w:cs="Times New Roman"/>
          <w:iCs/>
          <w:sz w:val="24"/>
          <w:szCs w:val="24"/>
          <w:lang w:val="en-US" w:eastAsia="fr-FR"/>
        </w:rPr>
        <w:t>inbreeding." Evolution 72(10): 2057‐2075.</w:t>
      </w:r>
    </w:p>
    <w:p w:rsidR="003E6B0F" w:rsidRPr="0016165C" w:rsidRDefault="003E6B0F" w:rsidP="00F16B38">
      <w:pPr>
        <w:spacing w:after="0" w:line="240" w:lineRule="auto"/>
        <w:rPr>
          <w:rFonts w:ascii="Times New Roman" w:eastAsia="Times New Roman" w:hAnsi="Times New Roman" w:cs="Times New Roman"/>
          <w:iCs/>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i/>
          <w:sz w:val="24"/>
          <w:szCs w:val="24"/>
          <w:lang w:val="en-US" w:eastAsia="fr-FR"/>
        </w:rPr>
      </w:pPr>
      <w:r w:rsidRPr="0016165C">
        <w:rPr>
          <w:rFonts w:ascii="Times New Roman" w:eastAsia="Times New Roman" w:hAnsi="Times New Roman" w:cs="Times New Roman"/>
          <w:i/>
          <w:iCs/>
          <w:sz w:val="24"/>
          <w:szCs w:val="24"/>
          <w:lang w:val="en-US" w:eastAsia="fr-FR"/>
        </w:rPr>
        <w:t>Reviewed by Juan Diego Gaitan-Espitia, 2018-10-03 02:40</w:t>
      </w:r>
    </w:p>
    <w:p w:rsidR="004B6C66"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 xml:space="preserve">The manuscript “Habitat variation of wild clownfish population shapes self-recruitment more than genetic effects” by Océane C. Salles et al explores two interesting questions in evolutionary ecology: 1) What’s the role/contribution of self-recruitment to local population replenishment?; and 2) to what extent additive genetic, maternal and environmental (i.e., habitat) variation contribute to phenotypic variation in components of self-recruitment?. The logic behind this study is that environmental changes (warming, habitat loss/fragmentation), are causing global declines in reef fish populations by affecting larval development and dispersal capacity. The main demographic/ecological consequence of this is (will be) a decrease in the ability of reef fish populations to replenish themselves and therefore the contribution of self-recruitment is expected to increase. By assessing the influence of genetic and environmental components of phenotypic variation on self-recruitment, the authors aimed to reveal the potential of fish populations to respond to selection on this trait. For this, Salles and co-authors used a unique (and amazing!) dataset (pedigree) of 5 generations of the orange clownfish within a 10-year time frame. As expected, the authors found extremely low to negligible additive genetic variation for self-recruitment, and most of the variation in this trait was explained by the habitat (quality, availability, distribution of host-anemones). Overall, the manuscript is very interesting, well designed/written and easy to follow, with a great potential for publication in a good journal. The Ms includes a good theoretical framework, hypothesis and methods are nicely described. Results are fully detailed and discussion is clear. </w:t>
      </w:r>
    </w:p>
    <w:p w:rsidR="004B6C66" w:rsidRPr="0016165C" w:rsidRDefault="009E3D82" w:rsidP="00F16B38">
      <w:pPr>
        <w:spacing w:after="0" w:line="240" w:lineRule="auto"/>
        <w:rPr>
          <w:rFonts w:ascii="Times New Roman" w:eastAsia="Times New Roman" w:hAnsi="Times New Roman" w:cs="Times New Roman"/>
          <w:color w:val="0070C0"/>
          <w:sz w:val="24"/>
          <w:szCs w:val="24"/>
          <w:lang w:val="en-US" w:eastAsia="fr-FR"/>
        </w:rPr>
      </w:pPr>
      <w:r w:rsidRPr="0016165C">
        <w:rPr>
          <w:rFonts w:ascii="Times New Roman" w:eastAsia="Times New Roman" w:hAnsi="Times New Roman" w:cs="Times New Roman"/>
          <w:color w:val="0070C0"/>
          <w:sz w:val="24"/>
          <w:szCs w:val="24"/>
          <w:lang w:val="en-US" w:eastAsia="fr-FR"/>
        </w:rPr>
        <w:t xml:space="preserve">&gt; </w:t>
      </w:r>
      <w:r w:rsidR="004B6C66" w:rsidRPr="0016165C">
        <w:rPr>
          <w:rFonts w:ascii="Times New Roman" w:eastAsia="Times New Roman" w:hAnsi="Times New Roman" w:cs="Times New Roman"/>
          <w:color w:val="0070C0"/>
          <w:sz w:val="24"/>
          <w:szCs w:val="24"/>
          <w:lang w:val="en-US" w:eastAsia="fr-FR"/>
        </w:rPr>
        <w:t xml:space="preserve">Thank you </w:t>
      </w:r>
      <w:r w:rsidR="00A34265" w:rsidRPr="0016165C">
        <w:rPr>
          <w:rFonts w:ascii="Times New Roman" w:eastAsia="Times New Roman" w:hAnsi="Times New Roman" w:cs="Times New Roman"/>
          <w:color w:val="0070C0"/>
          <w:sz w:val="24"/>
          <w:szCs w:val="24"/>
          <w:lang w:val="en-US" w:eastAsia="fr-FR"/>
        </w:rPr>
        <w:t>for your comment</w:t>
      </w:r>
      <w:r w:rsidR="004B6C66" w:rsidRPr="0016165C">
        <w:rPr>
          <w:rFonts w:ascii="Times New Roman" w:eastAsia="Times New Roman" w:hAnsi="Times New Roman" w:cs="Times New Roman"/>
          <w:color w:val="0070C0"/>
          <w:sz w:val="24"/>
          <w:szCs w:val="24"/>
          <w:lang w:val="en-US" w:eastAsia="fr-FR"/>
        </w:rPr>
        <w:t>.</w:t>
      </w:r>
    </w:p>
    <w:p w:rsidR="009E3D82" w:rsidRPr="0016165C" w:rsidRDefault="009E3D82" w:rsidP="00F16B38">
      <w:pPr>
        <w:spacing w:after="0" w:line="240" w:lineRule="auto"/>
        <w:rPr>
          <w:rFonts w:ascii="Times New Roman" w:eastAsia="Times New Roman" w:hAnsi="Times New Roman" w:cs="Times New Roman"/>
          <w:color w:val="0070C0"/>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lastRenderedPageBreak/>
        <w:t>However, before recommending this MS, I invite the authors to address the following comments and clarify some points that are confusing (at least for me). I hope these comments and suggestions will serve to improve the quality and impact of this MS:</w:t>
      </w:r>
    </w:p>
    <w:p w:rsidR="00207B63"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 xml:space="preserve">Intro (Lines 54-57): In general, I got the idea of the importance of self-recruitment. However, it is still difficult to see the main effect of this trait on Darwinian fitness (at the individual level). The authors explained the existence of self-recruitment at different levels in this section, but did not explain whether this trait shows variation within/among populations, or its connection with fitness. The question in Line 57 is valid but needs to clarify these points before moving in that direction. </w:t>
      </w:r>
    </w:p>
    <w:p w:rsidR="0020511C" w:rsidRPr="0016165C" w:rsidRDefault="00BF3FAE" w:rsidP="00F16B38">
      <w:pPr>
        <w:spacing w:after="0" w:line="240" w:lineRule="auto"/>
        <w:rPr>
          <w:rFonts w:ascii="Times New Roman" w:hAnsi="Times New Roman" w:cs="Times New Roman"/>
          <w:color w:val="0070C0"/>
          <w:sz w:val="24"/>
          <w:szCs w:val="24"/>
          <w:lang w:val="en-US"/>
        </w:rPr>
      </w:pPr>
      <w:r w:rsidRPr="0016165C">
        <w:rPr>
          <w:rFonts w:ascii="Times New Roman" w:eastAsia="Times New Roman" w:hAnsi="Times New Roman" w:cs="Times New Roman"/>
          <w:iCs/>
          <w:color w:val="0070C0"/>
          <w:sz w:val="24"/>
          <w:szCs w:val="24"/>
          <w:lang w:val="en-US" w:eastAsia="fr-FR"/>
        </w:rPr>
        <w:t xml:space="preserve">&gt; </w:t>
      </w:r>
      <w:r w:rsidR="00D80AC9" w:rsidRPr="0016165C">
        <w:rPr>
          <w:rFonts w:ascii="Times New Roman" w:hAnsi="Times New Roman" w:cs="Times New Roman"/>
          <w:color w:val="0070C0"/>
          <w:sz w:val="24"/>
          <w:szCs w:val="24"/>
          <w:lang w:val="en-US"/>
        </w:rPr>
        <w:t xml:space="preserve">We </w:t>
      </w:r>
      <w:r w:rsidR="00B823CC" w:rsidRPr="0016165C">
        <w:rPr>
          <w:rFonts w:ascii="Times New Roman" w:hAnsi="Times New Roman" w:cs="Times New Roman"/>
          <w:color w:val="0070C0"/>
          <w:sz w:val="24"/>
          <w:szCs w:val="24"/>
          <w:lang w:val="en-US"/>
        </w:rPr>
        <w:t xml:space="preserve">modified the text throughout </w:t>
      </w:r>
      <w:r w:rsidR="00D80AC9" w:rsidRPr="0016165C">
        <w:rPr>
          <w:rFonts w:ascii="Times New Roman" w:hAnsi="Times New Roman" w:cs="Times New Roman"/>
          <w:color w:val="0070C0"/>
          <w:sz w:val="24"/>
          <w:szCs w:val="24"/>
          <w:lang w:val="en-US"/>
        </w:rPr>
        <w:t>the</w:t>
      </w:r>
      <w:r w:rsidR="00B823CC" w:rsidRPr="0016165C">
        <w:rPr>
          <w:rFonts w:ascii="Times New Roman" w:hAnsi="Times New Roman" w:cs="Times New Roman"/>
          <w:color w:val="0070C0"/>
          <w:sz w:val="24"/>
          <w:szCs w:val="24"/>
          <w:lang w:val="en-US"/>
        </w:rPr>
        <w:t xml:space="preserve"> paper and in particular in the</w:t>
      </w:r>
      <w:r w:rsidR="00D80AC9" w:rsidRPr="0016165C">
        <w:rPr>
          <w:rFonts w:ascii="Times New Roman" w:hAnsi="Times New Roman" w:cs="Times New Roman"/>
          <w:color w:val="0070C0"/>
          <w:sz w:val="24"/>
          <w:szCs w:val="24"/>
          <w:lang w:val="en-US"/>
        </w:rPr>
        <w:t xml:space="preserve"> </w:t>
      </w:r>
      <w:r w:rsidR="00D80AC9" w:rsidRPr="0016165C">
        <w:rPr>
          <w:rStyle w:val="tgc"/>
          <w:rFonts w:ascii="Times New Roman" w:hAnsi="Times New Roman" w:cs="Times New Roman"/>
          <w:i/>
          <w:color w:val="0070C0"/>
          <w:sz w:val="24"/>
          <w:szCs w:val="24"/>
          <w:lang w:val="en-US"/>
        </w:rPr>
        <w:t>§</w:t>
      </w:r>
      <w:r w:rsidR="00D80AC9" w:rsidRPr="0016165C">
        <w:rPr>
          <w:rFonts w:ascii="Times New Roman" w:eastAsia="Times New Roman" w:hAnsi="Times New Roman" w:cs="Times New Roman"/>
          <w:i/>
          <w:iCs/>
          <w:color w:val="0070C0"/>
          <w:sz w:val="24"/>
          <w:szCs w:val="24"/>
          <w:lang w:val="en-US" w:eastAsia="fr-FR"/>
        </w:rPr>
        <w:t>Introduction</w:t>
      </w:r>
      <w:r w:rsidR="00D80AC9" w:rsidRPr="0016165C">
        <w:rPr>
          <w:rFonts w:ascii="Times New Roman" w:hAnsi="Times New Roman" w:cs="Times New Roman"/>
          <w:color w:val="0070C0"/>
          <w:sz w:val="24"/>
          <w:szCs w:val="24"/>
          <w:lang w:val="en-US"/>
        </w:rPr>
        <w:t xml:space="preserve"> </w:t>
      </w:r>
      <w:r w:rsidR="00D80AC9" w:rsidRPr="0016165C">
        <w:rPr>
          <w:rFonts w:ascii="Times New Roman" w:eastAsia="Times New Roman" w:hAnsi="Times New Roman" w:cs="Times New Roman"/>
          <w:iCs/>
          <w:color w:val="0070C0"/>
          <w:sz w:val="24"/>
          <w:szCs w:val="24"/>
          <w:lang w:val="en-US" w:eastAsia="fr-FR"/>
        </w:rPr>
        <w:t xml:space="preserve">to </w:t>
      </w:r>
      <w:r w:rsidR="00B823CC" w:rsidRPr="0016165C">
        <w:rPr>
          <w:rFonts w:ascii="Times New Roman" w:eastAsia="Times New Roman" w:hAnsi="Times New Roman" w:cs="Times New Roman"/>
          <w:iCs/>
          <w:color w:val="0070C0"/>
          <w:sz w:val="24"/>
          <w:szCs w:val="24"/>
          <w:lang w:val="en-US" w:eastAsia="fr-FR"/>
        </w:rPr>
        <w:t xml:space="preserve">clarify </w:t>
      </w:r>
      <w:r w:rsidR="00D80AC9" w:rsidRPr="0016165C">
        <w:rPr>
          <w:rFonts w:ascii="Times New Roman" w:eastAsia="Times New Roman" w:hAnsi="Times New Roman" w:cs="Times New Roman"/>
          <w:iCs/>
          <w:color w:val="0070C0"/>
          <w:sz w:val="24"/>
          <w:szCs w:val="24"/>
          <w:lang w:val="en-US" w:eastAsia="fr-FR"/>
        </w:rPr>
        <w:t xml:space="preserve">that the </w:t>
      </w:r>
      <w:r w:rsidR="0020511C" w:rsidRPr="0016165C">
        <w:rPr>
          <w:rFonts w:ascii="Times New Roman" w:eastAsia="Times New Roman" w:hAnsi="Times New Roman" w:cs="Times New Roman"/>
          <w:iCs/>
          <w:color w:val="0070C0"/>
          <w:sz w:val="24"/>
          <w:szCs w:val="24"/>
          <w:lang w:val="en-US" w:eastAsia="fr-FR"/>
        </w:rPr>
        <w:t xml:space="preserve">term "self-recruitment" is commonly and widely used in marine biology to refer to the </w:t>
      </w:r>
      <w:r w:rsidR="00B823CC" w:rsidRPr="0016165C">
        <w:rPr>
          <w:rFonts w:ascii="Times New Roman" w:eastAsia="Times New Roman" w:hAnsi="Times New Roman" w:cs="Times New Roman"/>
          <w:iCs/>
          <w:color w:val="0070C0"/>
          <w:sz w:val="24"/>
          <w:szCs w:val="24"/>
          <w:lang w:val="en-US" w:eastAsia="fr-FR"/>
        </w:rPr>
        <w:t xml:space="preserve">population </w:t>
      </w:r>
      <w:r w:rsidR="0020511C" w:rsidRPr="0016165C">
        <w:rPr>
          <w:rFonts w:ascii="Times New Roman" w:eastAsia="Times New Roman" w:hAnsi="Times New Roman" w:cs="Times New Roman"/>
          <w:iCs/>
          <w:color w:val="0070C0"/>
          <w:sz w:val="24"/>
          <w:szCs w:val="24"/>
          <w:lang w:val="en-US" w:eastAsia="fr-FR"/>
        </w:rPr>
        <w:t>process by which offspring return to the population of their parents to further reproduce. N</w:t>
      </w:r>
      <w:r w:rsidR="0020511C" w:rsidRPr="0016165C">
        <w:rPr>
          <w:rFonts w:ascii="Times New Roman" w:hAnsi="Times New Roman" w:cs="Times New Roman"/>
          <w:color w:val="0070C0"/>
          <w:sz w:val="24"/>
          <w:szCs w:val="24"/>
          <w:lang w:val="en-US"/>
        </w:rPr>
        <w:t xml:space="preserve">atal philopatry can also be used in that sense. </w:t>
      </w:r>
      <w:r w:rsidR="00D80AC9" w:rsidRPr="0016165C">
        <w:rPr>
          <w:rFonts w:ascii="Times New Roman" w:hAnsi="Times New Roman" w:cs="Times New Roman"/>
          <w:color w:val="0070C0"/>
          <w:sz w:val="24"/>
          <w:szCs w:val="24"/>
          <w:lang w:val="en-US"/>
        </w:rPr>
        <w:t xml:space="preserve">We </w:t>
      </w:r>
      <w:r w:rsidR="00B823CC" w:rsidRPr="0016165C">
        <w:rPr>
          <w:rFonts w:ascii="Times New Roman" w:hAnsi="Times New Roman" w:cs="Times New Roman"/>
          <w:color w:val="0070C0"/>
          <w:sz w:val="24"/>
          <w:szCs w:val="24"/>
          <w:lang w:val="en-US"/>
        </w:rPr>
        <w:t>clarified</w:t>
      </w:r>
      <w:r w:rsidR="00D80AC9" w:rsidRPr="0016165C">
        <w:rPr>
          <w:rFonts w:ascii="Times New Roman" w:hAnsi="Times New Roman" w:cs="Times New Roman"/>
          <w:color w:val="0070C0"/>
          <w:sz w:val="24"/>
          <w:szCs w:val="24"/>
          <w:lang w:val="en-US"/>
        </w:rPr>
        <w:t xml:space="preserve"> its link to </w:t>
      </w:r>
      <w:r w:rsidR="00B823CC" w:rsidRPr="0016165C">
        <w:rPr>
          <w:rFonts w:ascii="Times New Roman" w:hAnsi="Times New Roman" w:cs="Times New Roman"/>
          <w:color w:val="0070C0"/>
          <w:sz w:val="24"/>
          <w:szCs w:val="24"/>
          <w:lang w:val="en-US"/>
        </w:rPr>
        <w:t xml:space="preserve">Darwinian fitness throughout the text. The individual contribution to the population to self-recruitment is </w:t>
      </w:r>
      <w:r w:rsidR="00D80AC9" w:rsidRPr="0016165C">
        <w:rPr>
          <w:rFonts w:ascii="Times New Roman" w:hAnsi="Times New Roman" w:cs="Times New Roman"/>
          <w:color w:val="0070C0"/>
          <w:sz w:val="24"/>
          <w:szCs w:val="24"/>
          <w:lang w:val="en-US"/>
        </w:rPr>
        <w:t>the reproductive success of local individuals regarding only their offspring that came back to settle in their population of origin</w:t>
      </w:r>
      <w:r w:rsidR="00B823CC" w:rsidRPr="0016165C">
        <w:rPr>
          <w:rFonts w:ascii="Times New Roman" w:hAnsi="Times New Roman" w:cs="Times New Roman"/>
          <w:color w:val="0070C0"/>
          <w:sz w:val="24"/>
          <w:szCs w:val="24"/>
          <w:lang w:val="en-US"/>
        </w:rPr>
        <w:t xml:space="preserve">. This </w:t>
      </w:r>
      <w:r w:rsidR="00D80AC9" w:rsidRPr="0016165C">
        <w:rPr>
          <w:rFonts w:ascii="Times New Roman" w:hAnsi="Times New Roman" w:cs="Times New Roman"/>
          <w:color w:val="0070C0"/>
          <w:sz w:val="24"/>
          <w:szCs w:val="24"/>
          <w:lang w:val="en-US"/>
        </w:rPr>
        <w:t xml:space="preserve"> characterizes the fitness of local individuals in terms of their relative contribution to the replenishment of the local population. </w:t>
      </w:r>
      <w:r w:rsidR="0020511C" w:rsidRPr="0016165C">
        <w:rPr>
          <w:rFonts w:ascii="Times New Roman" w:hAnsi="Times New Roman" w:cs="Times New Roman"/>
          <w:color w:val="0070C0"/>
          <w:sz w:val="24"/>
          <w:szCs w:val="24"/>
          <w:lang w:val="en-US"/>
        </w:rPr>
        <w:t xml:space="preserve">In this paper, we study the evolutionary potential of this mechanism by investigating </w:t>
      </w:r>
      <w:r w:rsidR="00D80AC9" w:rsidRPr="0016165C">
        <w:rPr>
          <w:rFonts w:ascii="Times New Roman" w:hAnsi="Times New Roman" w:cs="Times New Roman"/>
          <w:color w:val="0070C0"/>
          <w:sz w:val="24"/>
          <w:szCs w:val="24"/>
          <w:lang w:val="en-US"/>
        </w:rPr>
        <w:t xml:space="preserve">its genetic and environmental </w:t>
      </w:r>
      <w:r w:rsidR="0020511C" w:rsidRPr="0016165C">
        <w:rPr>
          <w:rFonts w:ascii="Times New Roman" w:hAnsi="Times New Roman" w:cs="Times New Roman"/>
          <w:color w:val="0070C0"/>
          <w:sz w:val="24"/>
          <w:szCs w:val="24"/>
          <w:lang w:val="en-US"/>
        </w:rPr>
        <w:t>variation</w:t>
      </w:r>
      <w:r w:rsidR="00D80AC9" w:rsidRPr="0016165C">
        <w:rPr>
          <w:rFonts w:ascii="Times New Roman" w:hAnsi="Times New Roman" w:cs="Times New Roman"/>
          <w:color w:val="0070C0"/>
          <w:sz w:val="24"/>
          <w:szCs w:val="24"/>
          <w:lang w:val="en-US"/>
        </w:rPr>
        <w:t xml:space="preserve">. </w:t>
      </w:r>
      <w:r w:rsidRPr="0016165C">
        <w:rPr>
          <w:rFonts w:ascii="Times New Roman" w:hAnsi="Times New Roman" w:cs="Times New Roman"/>
          <w:color w:val="0070C0"/>
          <w:sz w:val="24"/>
          <w:szCs w:val="24"/>
          <w:lang w:val="en-US"/>
        </w:rPr>
        <w:t xml:space="preserve">We now use the term “Lifetime Reproductive Success” </w:t>
      </w:r>
      <w:r w:rsidR="00F33873" w:rsidRPr="0016165C">
        <w:rPr>
          <w:rFonts w:ascii="Times New Roman" w:hAnsi="Times New Roman" w:cs="Times New Roman"/>
          <w:color w:val="0070C0"/>
          <w:sz w:val="24"/>
          <w:szCs w:val="24"/>
          <w:lang w:val="en-US"/>
        </w:rPr>
        <w:t xml:space="preserve">(LRS) </w:t>
      </w:r>
      <w:r w:rsidR="00B823CC" w:rsidRPr="0016165C">
        <w:rPr>
          <w:rFonts w:ascii="Times New Roman" w:hAnsi="Times New Roman" w:cs="Times New Roman"/>
          <w:color w:val="0070C0"/>
          <w:sz w:val="24"/>
          <w:szCs w:val="24"/>
          <w:lang w:val="en-US"/>
        </w:rPr>
        <w:t xml:space="preserve">as suggested </w:t>
      </w:r>
      <w:r w:rsidR="00B823CC" w:rsidRPr="0016165C">
        <w:rPr>
          <w:rFonts w:ascii="Times New Roman" w:eastAsia="Times New Roman" w:hAnsi="Times New Roman" w:cs="Times New Roman"/>
          <w:iCs/>
          <w:color w:val="0070C0"/>
          <w:sz w:val="24"/>
          <w:szCs w:val="24"/>
          <w:lang w:val="en-US" w:eastAsia="fr-FR"/>
        </w:rPr>
        <w:t>by reviewer Loeske Kruuk</w:t>
      </w:r>
      <w:r w:rsidR="00B823CC" w:rsidRPr="0016165C">
        <w:rPr>
          <w:rFonts w:ascii="Times New Roman" w:hAnsi="Times New Roman" w:cs="Times New Roman"/>
          <w:color w:val="0070C0"/>
          <w:sz w:val="24"/>
          <w:szCs w:val="24"/>
          <w:lang w:val="en-US"/>
        </w:rPr>
        <w:t xml:space="preserve"> </w:t>
      </w:r>
      <w:r w:rsidRPr="0016165C">
        <w:rPr>
          <w:rFonts w:ascii="Times New Roman" w:hAnsi="Times New Roman" w:cs="Times New Roman"/>
          <w:color w:val="0070C0"/>
          <w:sz w:val="24"/>
          <w:szCs w:val="24"/>
          <w:lang w:val="en-US"/>
        </w:rPr>
        <w:t>to avoid “</w:t>
      </w:r>
      <w:r w:rsidRPr="0016165C">
        <w:rPr>
          <w:rFonts w:ascii="Times New Roman" w:eastAsia="Times New Roman" w:hAnsi="Times New Roman" w:cs="Times New Roman"/>
          <w:iCs/>
          <w:color w:val="0070C0"/>
          <w:sz w:val="24"/>
          <w:szCs w:val="24"/>
          <w:lang w:val="en-US" w:eastAsia="fr-FR"/>
        </w:rPr>
        <w:t xml:space="preserve">difficulties if </w:t>
      </w:r>
      <w:r w:rsidR="00B823CC" w:rsidRPr="0016165C">
        <w:rPr>
          <w:rFonts w:ascii="Times New Roman" w:eastAsia="Times New Roman" w:hAnsi="Times New Roman" w:cs="Times New Roman"/>
          <w:iCs/>
          <w:color w:val="0070C0"/>
          <w:sz w:val="24"/>
          <w:szCs w:val="24"/>
          <w:lang w:val="en-US" w:eastAsia="fr-FR"/>
        </w:rPr>
        <w:t xml:space="preserve">[we] </w:t>
      </w:r>
      <w:r w:rsidRPr="0016165C">
        <w:rPr>
          <w:rFonts w:ascii="Times New Roman" w:eastAsia="Times New Roman" w:hAnsi="Times New Roman" w:cs="Times New Roman"/>
          <w:iCs/>
          <w:color w:val="0070C0"/>
          <w:sz w:val="24"/>
          <w:szCs w:val="24"/>
          <w:lang w:val="en-US" w:eastAsia="fr-FR"/>
        </w:rPr>
        <w:t>refer to it as one thing in the text, but other studies are calling it something else”</w:t>
      </w:r>
      <w:r w:rsidRPr="0016165C">
        <w:rPr>
          <w:rFonts w:ascii="Times New Roman" w:hAnsi="Times New Roman" w:cs="Times New Roman"/>
          <w:color w:val="0070C0"/>
          <w:sz w:val="24"/>
          <w:szCs w:val="24"/>
          <w:lang w:val="en-US"/>
        </w:rPr>
        <w:t xml:space="preserve">. </w:t>
      </w:r>
      <w:r w:rsidR="00D80AC9" w:rsidRPr="0016165C">
        <w:rPr>
          <w:rFonts w:ascii="Times New Roman" w:hAnsi="Times New Roman" w:cs="Times New Roman"/>
          <w:color w:val="0070C0"/>
          <w:sz w:val="24"/>
          <w:szCs w:val="24"/>
          <w:lang w:val="en-US"/>
        </w:rPr>
        <w:t xml:space="preserve">We </w:t>
      </w:r>
      <w:r w:rsidR="00D80AC9" w:rsidRPr="0016165C">
        <w:rPr>
          <w:rFonts w:ascii="Times New Roman" w:eastAsia="Times New Roman" w:hAnsi="Times New Roman" w:cs="Times New Roman"/>
          <w:iCs/>
          <w:color w:val="0070C0"/>
          <w:sz w:val="24"/>
          <w:szCs w:val="24"/>
          <w:lang w:val="en-US" w:eastAsia="fr-FR"/>
        </w:rPr>
        <w:t>clarified</w:t>
      </w:r>
      <w:r w:rsidR="00D80AC9" w:rsidRPr="0016165C">
        <w:rPr>
          <w:rFonts w:ascii="Times New Roman" w:hAnsi="Times New Roman" w:cs="Times New Roman"/>
          <w:color w:val="0070C0"/>
          <w:sz w:val="24"/>
          <w:szCs w:val="24"/>
          <w:lang w:val="en-US"/>
        </w:rPr>
        <w:t xml:space="preserve"> that this is an individual measure</w:t>
      </w:r>
      <w:r w:rsidR="00B823CC" w:rsidRPr="0016165C">
        <w:rPr>
          <w:rFonts w:ascii="Times New Roman" w:hAnsi="Times New Roman" w:cs="Times New Roman"/>
          <w:color w:val="0070C0"/>
          <w:sz w:val="24"/>
          <w:szCs w:val="24"/>
          <w:lang w:val="en-US"/>
        </w:rPr>
        <w:t>ment</w:t>
      </w:r>
      <w:r w:rsidR="00D80AC9" w:rsidRPr="0016165C">
        <w:rPr>
          <w:rFonts w:ascii="Times New Roman" w:hAnsi="Times New Roman" w:cs="Times New Roman"/>
          <w:color w:val="0070C0"/>
          <w:sz w:val="24"/>
          <w:szCs w:val="24"/>
          <w:lang w:val="en-US"/>
        </w:rPr>
        <w:t xml:space="preserve"> and that a component of fitness [restricted to the local population]. </w:t>
      </w:r>
    </w:p>
    <w:p w:rsidR="00BF3FAE" w:rsidRPr="0016165C" w:rsidRDefault="00BF3FAE" w:rsidP="00F16B38">
      <w:pPr>
        <w:spacing w:after="0" w:line="240" w:lineRule="auto"/>
        <w:rPr>
          <w:rFonts w:ascii="Times New Roman" w:eastAsia="Times New Roman" w:hAnsi="Times New Roman" w:cs="Times New Roman"/>
          <w:iCs/>
          <w:color w:val="0070C0"/>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There is an implicit assumption (reading between lines) across the MS that this trait is an adaptation shaped by past selection. I really can’t see so far the adaptive role and fitness connection of this trait in the current version of the MS. Why should we expect evolutionary adaptive change in self-recruitment? Is it because directional selection is acting on self-recruitment per se? or because correlational selection? Making a clear connection of self-recruitment to fitness will help to visualise this issue (it is assumed along the MS but it is not clear).</w:t>
      </w:r>
    </w:p>
    <w:p w:rsidR="00D95686" w:rsidRPr="0016165C" w:rsidRDefault="00BF3FAE" w:rsidP="003A01CD">
      <w:pPr>
        <w:spacing w:after="0" w:line="240" w:lineRule="auto"/>
        <w:rPr>
          <w:rFonts w:ascii="Times New Roman" w:hAnsi="Times New Roman" w:cs="Times New Roman"/>
          <w:color w:val="0070C0"/>
          <w:sz w:val="24"/>
          <w:szCs w:val="24"/>
          <w:lang w:val="en-US"/>
        </w:rPr>
      </w:pPr>
      <w:r w:rsidRPr="0016165C">
        <w:rPr>
          <w:rFonts w:ascii="Times New Roman" w:hAnsi="Times New Roman" w:cs="Times New Roman"/>
          <w:color w:val="0070C0"/>
          <w:sz w:val="24"/>
          <w:szCs w:val="24"/>
          <w:lang w:val="en-GB"/>
        </w:rPr>
        <w:t xml:space="preserve">&gt; </w:t>
      </w:r>
      <w:r w:rsidR="003A01CD" w:rsidRPr="0016165C">
        <w:rPr>
          <w:rFonts w:ascii="Times New Roman" w:hAnsi="Times New Roman" w:cs="Times New Roman"/>
          <w:color w:val="0070C0"/>
          <w:sz w:val="24"/>
          <w:szCs w:val="24"/>
          <w:lang w:val="en-GB"/>
        </w:rPr>
        <w:t xml:space="preserve">We </w:t>
      </w:r>
      <w:r w:rsidR="00D95686" w:rsidRPr="0016165C">
        <w:rPr>
          <w:rFonts w:ascii="Times New Roman" w:hAnsi="Times New Roman" w:cs="Times New Roman"/>
          <w:color w:val="0070C0"/>
          <w:sz w:val="24"/>
          <w:szCs w:val="24"/>
          <w:lang w:val="en-GB"/>
        </w:rPr>
        <w:t xml:space="preserve">reorganized the introduction to clarify </w:t>
      </w:r>
      <w:r w:rsidR="003A01CD" w:rsidRPr="0016165C">
        <w:rPr>
          <w:rFonts w:ascii="Times New Roman" w:hAnsi="Times New Roman" w:cs="Times New Roman"/>
          <w:color w:val="0070C0"/>
          <w:sz w:val="24"/>
          <w:szCs w:val="24"/>
          <w:lang w:val="en-GB"/>
        </w:rPr>
        <w:t>the direct link between the individual contribution to self-recruitment</w:t>
      </w:r>
      <w:r w:rsidR="00D95686" w:rsidRPr="0016165C">
        <w:rPr>
          <w:rFonts w:ascii="Times New Roman" w:hAnsi="Times New Roman" w:cs="Times New Roman"/>
          <w:color w:val="0070C0"/>
          <w:sz w:val="24"/>
          <w:szCs w:val="24"/>
          <w:lang w:val="en-GB"/>
        </w:rPr>
        <w:t>, which is an estimate of the reproductive success</w:t>
      </w:r>
      <w:r w:rsidR="003A01CD" w:rsidRPr="0016165C">
        <w:rPr>
          <w:rFonts w:ascii="Times New Roman" w:hAnsi="Times New Roman" w:cs="Times New Roman"/>
          <w:color w:val="0070C0"/>
          <w:sz w:val="24"/>
          <w:szCs w:val="24"/>
          <w:lang w:val="en-GB"/>
        </w:rPr>
        <w:t xml:space="preserve"> and fitness</w:t>
      </w:r>
      <w:r w:rsidR="00D95686" w:rsidRPr="0016165C">
        <w:rPr>
          <w:rFonts w:ascii="Times New Roman" w:hAnsi="Times New Roman" w:cs="Times New Roman"/>
          <w:color w:val="0070C0"/>
          <w:sz w:val="24"/>
          <w:szCs w:val="24"/>
          <w:lang w:val="en-GB"/>
        </w:rPr>
        <w:t xml:space="preserve">. Our modifications </w:t>
      </w:r>
      <w:r w:rsidR="00D95686" w:rsidRPr="0016165C">
        <w:rPr>
          <w:rFonts w:ascii="Times New Roman" w:hAnsi="Times New Roman" w:cs="Times New Roman"/>
          <w:color w:val="0070C0"/>
          <w:sz w:val="24"/>
          <w:szCs w:val="24"/>
          <w:lang w:val="en-US"/>
        </w:rPr>
        <w:t xml:space="preserve">throughout the </w:t>
      </w:r>
      <w:r w:rsidR="003A01CD" w:rsidRPr="0016165C">
        <w:rPr>
          <w:rStyle w:val="tgc"/>
          <w:rFonts w:ascii="Times New Roman" w:hAnsi="Times New Roman" w:cs="Times New Roman"/>
          <w:i/>
          <w:color w:val="0070C0"/>
          <w:sz w:val="24"/>
          <w:szCs w:val="24"/>
          <w:lang w:val="en-US"/>
        </w:rPr>
        <w:t>§</w:t>
      </w:r>
      <w:r w:rsidR="003A01CD" w:rsidRPr="0016165C">
        <w:rPr>
          <w:rFonts w:ascii="Times New Roman" w:eastAsia="Times New Roman" w:hAnsi="Times New Roman" w:cs="Times New Roman"/>
          <w:i/>
          <w:iCs/>
          <w:color w:val="0070C0"/>
          <w:sz w:val="24"/>
          <w:szCs w:val="24"/>
          <w:lang w:val="en-US" w:eastAsia="fr-FR"/>
        </w:rPr>
        <w:t>Introduction</w:t>
      </w:r>
      <w:r w:rsidR="00D95686" w:rsidRPr="0016165C">
        <w:rPr>
          <w:rFonts w:ascii="Times New Roman" w:hAnsi="Times New Roman" w:cs="Times New Roman"/>
          <w:color w:val="0070C0"/>
          <w:sz w:val="24"/>
          <w:szCs w:val="24"/>
          <w:lang w:val="en-US"/>
        </w:rPr>
        <w:t xml:space="preserve"> should help to visualize this connection. </w:t>
      </w:r>
    </w:p>
    <w:p w:rsidR="001D46DA" w:rsidRPr="0016165C" w:rsidRDefault="001D46DA" w:rsidP="00F16B38">
      <w:pPr>
        <w:spacing w:after="0" w:line="240" w:lineRule="auto"/>
        <w:rPr>
          <w:rStyle w:val="hlfld-abstract"/>
          <w:rFonts w:ascii="Times New Roman" w:hAnsi="Times New Roman" w:cs="Times New Roman"/>
          <w:noProof/>
          <w:color w:val="FFFFFF" w:themeColor="background1"/>
          <w:sz w:val="24"/>
          <w:szCs w:val="24"/>
          <w:lang w:val="en-US"/>
        </w:rPr>
      </w:pPr>
    </w:p>
    <w:p w:rsidR="00403C62"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Lines 57-58: What do you mean with “at the individual level”? individual species? Populations? Or organisms within populations?.</w:t>
      </w:r>
    </w:p>
    <w:p w:rsidR="00E53A26" w:rsidRPr="0016165C" w:rsidRDefault="00C42513" w:rsidP="00F16B38">
      <w:pPr>
        <w:spacing w:after="0" w:line="240" w:lineRule="auto"/>
        <w:rPr>
          <w:rFonts w:ascii="Times New Roman" w:eastAsia="Times New Roman" w:hAnsi="Times New Roman" w:cs="Times New Roman"/>
          <w:color w:val="0070C0"/>
          <w:sz w:val="24"/>
          <w:szCs w:val="24"/>
          <w:lang w:val="en-US" w:eastAsia="fr-FR"/>
        </w:rPr>
      </w:pPr>
      <w:r w:rsidRPr="0016165C">
        <w:rPr>
          <w:rFonts w:ascii="Times New Roman" w:eastAsia="Times New Roman" w:hAnsi="Times New Roman" w:cs="Times New Roman"/>
          <w:color w:val="0070C0"/>
          <w:sz w:val="24"/>
          <w:szCs w:val="24"/>
          <w:lang w:val="en-US" w:eastAsia="fr-FR"/>
        </w:rPr>
        <w:t>&gt;</w:t>
      </w:r>
      <w:r w:rsidR="00E90680" w:rsidRPr="0016165C">
        <w:rPr>
          <w:rFonts w:ascii="Times New Roman" w:eastAsia="Times New Roman" w:hAnsi="Times New Roman" w:cs="Times New Roman"/>
          <w:color w:val="0070C0"/>
          <w:sz w:val="24"/>
          <w:szCs w:val="24"/>
          <w:lang w:val="en-US" w:eastAsia="fr-FR"/>
        </w:rPr>
        <w:t xml:space="preserve">Individual level meant organisms within population. </w:t>
      </w:r>
      <w:r w:rsidR="00330CD3" w:rsidRPr="0016165C">
        <w:rPr>
          <w:rFonts w:ascii="Times New Roman" w:eastAsia="Times New Roman" w:hAnsi="Times New Roman" w:cs="Times New Roman"/>
          <w:color w:val="0070C0"/>
          <w:sz w:val="24"/>
          <w:szCs w:val="24"/>
          <w:lang w:val="en-US" w:eastAsia="fr-FR"/>
        </w:rPr>
        <w:t xml:space="preserve">We clarified the text </w:t>
      </w:r>
      <w:r w:rsidR="00330CD3" w:rsidRPr="0016165C">
        <w:rPr>
          <w:rFonts w:ascii="Times New Roman" w:hAnsi="Times New Roman" w:cs="Times New Roman"/>
          <w:color w:val="0070C0"/>
          <w:sz w:val="24"/>
          <w:szCs w:val="24"/>
          <w:lang w:val="en-US"/>
        </w:rPr>
        <w:t xml:space="preserve">in the </w:t>
      </w:r>
      <w:r w:rsidR="00330CD3" w:rsidRPr="0016165C">
        <w:rPr>
          <w:rStyle w:val="tgc"/>
          <w:rFonts w:ascii="Times New Roman" w:hAnsi="Times New Roman" w:cs="Times New Roman"/>
          <w:i/>
          <w:color w:val="0070C0"/>
          <w:sz w:val="24"/>
          <w:szCs w:val="24"/>
          <w:lang w:val="en-US"/>
        </w:rPr>
        <w:t>§</w:t>
      </w:r>
      <w:r w:rsidR="00330CD3" w:rsidRPr="0016165C">
        <w:rPr>
          <w:rFonts w:ascii="Times New Roman" w:eastAsia="Times New Roman" w:hAnsi="Times New Roman" w:cs="Times New Roman"/>
          <w:i/>
          <w:iCs/>
          <w:color w:val="0070C0"/>
          <w:sz w:val="24"/>
          <w:szCs w:val="24"/>
          <w:lang w:val="en-US" w:eastAsia="fr-FR"/>
        </w:rPr>
        <w:t>Introduction</w:t>
      </w:r>
      <w:r w:rsidR="00D95686" w:rsidRPr="0016165C">
        <w:rPr>
          <w:rFonts w:ascii="Times New Roman" w:eastAsia="Times New Roman" w:hAnsi="Times New Roman" w:cs="Times New Roman"/>
          <w:iCs/>
          <w:color w:val="0070C0"/>
          <w:sz w:val="24"/>
          <w:szCs w:val="24"/>
          <w:lang w:val="en-US" w:eastAsia="fr-FR"/>
        </w:rPr>
        <w:t>,</w:t>
      </w:r>
      <w:r w:rsidR="00330CD3" w:rsidRPr="0016165C">
        <w:rPr>
          <w:rFonts w:ascii="Times New Roman" w:hAnsi="Times New Roman" w:cs="Times New Roman"/>
          <w:color w:val="0070C0"/>
          <w:sz w:val="24"/>
          <w:szCs w:val="24"/>
          <w:lang w:val="en-US"/>
        </w:rPr>
        <w:t xml:space="preserve"> </w:t>
      </w:r>
      <w:r w:rsidR="00D95686" w:rsidRPr="0016165C">
        <w:rPr>
          <w:rFonts w:ascii="Times New Roman" w:hAnsi="Times New Roman" w:cs="Times New Roman"/>
          <w:color w:val="0070C0"/>
          <w:sz w:val="24"/>
          <w:szCs w:val="24"/>
          <w:lang w:val="en-US"/>
        </w:rPr>
        <w:t>in particular in the first paragraph</w:t>
      </w:r>
      <w:r w:rsidR="009D061B" w:rsidRPr="0016165C">
        <w:rPr>
          <w:rFonts w:ascii="Times New Roman" w:eastAsia="Times New Roman" w:hAnsi="Times New Roman" w:cs="Times New Roman"/>
          <w:color w:val="0070C0"/>
          <w:sz w:val="24"/>
          <w:szCs w:val="24"/>
          <w:lang w:val="en-US" w:eastAsia="fr-FR"/>
        </w:rPr>
        <w:t>.</w:t>
      </w:r>
      <w:r w:rsidR="00E90680" w:rsidRPr="0016165C">
        <w:rPr>
          <w:rFonts w:ascii="Times New Roman" w:eastAsia="Times New Roman" w:hAnsi="Times New Roman" w:cs="Times New Roman"/>
          <w:color w:val="0070C0"/>
          <w:sz w:val="24"/>
          <w:szCs w:val="24"/>
          <w:lang w:val="en-US" w:eastAsia="fr-FR"/>
        </w:rPr>
        <w:t xml:space="preserve"> </w:t>
      </w:r>
    </w:p>
    <w:p w:rsidR="00BF3FAE" w:rsidRPr="0016165C" w:rsidRDefault="00BF3FAE" w:rsidP="00F16B38">
      <w:pPr>
        <w:spacing w:after="0" w:line="240" w:lineRule="auto"/>
        <w:rPr>
          <w:rFonts w:ascii="Times New Roman" w:eastAsia="Times New Roman" w:hAnsi="Times New Roman" w:cs="Times New Roman"/>
          <w:color w:val="0070C0"/>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 xml:space="preserve">For the general audience it would be good to have a clear distinction between “the ability of populations to replenish themselves” and “self-recruitment”, which in principle sound related. There is a good definition of self-recruitment in Lines 51-52, but it would be easier for the reader to see something similar for the first concept. </w:t>
      </w:r>
    </w:p>
    <w:p w:rsidR="00E241C1" w:rsidRPr="0016165C" w:rsidRDefault="00DB0AA5" w:rsidP="00F16B38">
      <w:pPr>
        <w:pStyle w:val="NormalWeb"/>
        <w:spacing w:before="0" w:beforeAutospacing="0" w:after="0" w:afterAutospacing="0"/>
        <w:rPr>
          <w:color w:val="0070C0"/>
          <w:lang w:val="en-US"/>
        </w:rPr>
      </w:pPr>
      <w:r w:rsidRPr="0016165C">
        <w:rPr>
          <w:color w:val="0070C0"/>
          <w:lang w:val="en-US"/>
        </w:rPr>
        <w:t xml:space="preserve">&gt; </w:t>
      </w:r>
      <w:r w:rsidR="003436FD" w:rsidRPr="0016165C">
        <w:rPr>
          <w:color w:val="0070C0"/>
          <w:lang w:val="en-US"/>
        </w:rPr>
        <w:t xml:space="preserve">We clarified these notions </w:t>
      </w:r>
      <w:r w:rsidR="00F33873" w:rsidRPr="0016165C">
        <w:rPr>
          <w:color w:val="0070C0"/>
          <w:lang w:val="en-US"/>
        </w:rPr>
        <w:t>throughout the</w:t>
      </w:r>
      <w:r w:rsidRPr="0016165C">
        <w:rPr>
          <w:color w:val="0070C0"/>
          <w:lang w:val="en-US"/>
        </w:rPr>
        <w:t xml:space="preserve"> </w:t>
      </w:r>
      <w:r w:rsidRPr="0016165C">
        <w:rPr>
          <w:i/>
          <w:color w:val="0070C0"/>
          <w:lang w:val="en-US"/>
        </w:rPr>
        <w:t>§Introduction</w:t>
      </w:r>
      <w:r w:rsidR="003426A3" w:rsidRPr="0016165C">
        <w:rPr>
          <w:color w:val="0070C0"/>
          <w:lang w:val="en-US"/>
        </w:rPr>
        <w:t xml:space="preserve">. </w:t>
      </w:r>
    </w:p>
    <w:p w:rsidR="00DB0AA5" w:rsidRPr="0016165C" w:rsidRDefault="00DB0AA5" w:rsidP="00F16B38">
      <w:pPr>
        <w:pStyle w:val="NormalWeb"/>
        <w:spacing w:before="0" w:beforeAutospacing="0" w:after="0" w:afterAutospacing="0"/>
        <w:rPr>
          <w:color w:val="0070C0"/>
          <w:lang w:val="en-US"/>
        </w:rPr>
      </w:pPr>
    </w:p>
    <w:p w:rsidR="00403C62"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Line 72: add “additive” to “gen</w:t>
      </w:r>
      <w:r w:rsidRPr="0016165C">
        <w:rPr>
          <w:rFonts w:ascii="Times New Roman" w:eastAsia="Times New Roman" w:hAnsi="Times New Roman" w:cs="Times New Roman"/>
          <w:b/>
          <w:i/>
          <w:sz w:val="24"/>
          <w:szCs w:val="24"/>
          <w:lang w:val="en-US" w:eastAsia="fr-FR"/>
        </w:rPr>
        <w:t>e</w:t>
      </w:r>
      <w:r w:rsidRPr="0016165C">
        <w:rPr>
          <w:rFonts w:ascii="Times New Roman" w:eastAsia="Times New Roman" w:hAnsi="Times New Roman" w:cs="Times New Roman"/>
          <w:sz w:val="24"/>
          <w:szCs w:val="24"/>
          <w:lang w:val="en-US" w:eastAsia="fr-FR"/>
        </w:rPr>
        <w:t>tic variation”. The presence of other sources of genetic variation doesn’t play the say role in adaptive evolution.</w:t>
      </w:r>
    </w:p>
    <w:p w:rsidR="004B6C66" w:rsidRPr="0016165C" w:rsidRDefault="00604F56" w:rsidP="00F16B38">
      <w:pPr>
        <w:spacing w:after="0" w:line="240" w:lineRule="auto"/>
        <w:rPr>
          <w:rFonts w:ascii="Times New Roman" w:hAnsi="Times New Roman" w:cs="Times New Roman"/>
          <w:color w:val="0070C0"/>
          <w:sz w:val="24"/>
          <w:szCs w:val="24"/>
          <w:lang w:val="en-US"/>
        </w:rPr>
      </w:pPr>
      <w:r w:rsidRPr="0016165C">
        <w:rPr>
          <w:rFonts w:ascii="Times New Roman" w:hAnsi="Times New Roman" w:cs="Times New Roman"/>
          <w:color w:val="0070C0"/>
          <w:sz w:val="24"/>
          <w:szCs w:val="24"/>
          <w:lang w:val="en-US"/>
        </w:rPr>
        <w:t>&gt; Done</w:t>
      </w:r>
    </w:p>
    <w:p w:rsidR="00604F56" w:rsidRPr="0016165C" w:rsidRDefault="00604F56" w:rsidP="00F16B38">
      <w:pPr>
        <w:spacing w:after="0" w:line="240" w:lineRule="auto"/>
        <w:rPr>
          <w:rFonts w:ascii="Times New Roman" w:eastAsia="Times New Roman" w:hAnsi="Times New Roman" w:cs="Times New Roman"/>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Lines 76-78/86-87: Why do you expect very low levels of genetic variation and contribution to fitness (Va and maternal) for self-recruitment? I am not talking about a potential cause (78-81) but the reasoning of these expectations.</w:t>
      </w:r>
    </w:p>
    <w:p w:rsidR="00F604B3" w:rsidRPr="0016165C" w:rsidRDefault="00604F56" w:rsidP="00C87C08">
      <w:pPr>
        <w:pStyle w:val="NormalWeb"/>
        <w:spacing w:before="0" w:beforeAutospacing="0"/>
        <w:rPr>
          <w:rStyle w:val="hlfld-abstract"/>
          <w:color w:val="0070C0"/>
          <w:lang w:val="en-US"/>
        </w:rPr>
      </w:pPr>
      <w:r w:rsidRPr="0016165C">
        <w:rPr>
          <w:color w:val="0070C0"/>
          <w:lang w:val="en-US"/>
        </w:rPr>
        <w:t xml:space="preserve">&gt; </w:t>
      </w:r>
      <w:r w:rsidR="00F33873" w:rsidRPr="0016165C">
        <w:rPr>
          <w:color w:val="0070C0"/>
          <w:lang w:val="en-US"/>
        </w:rPr>
        <w:t xml:space="preserve">In a nutshell, no genetic variation for fitness should be expected in a population at equilibrium and most studies document very small estimates of genetic variance for fitness. </w:t>
      </w:r>
      <w:r w:rsidR="00D27164" w:rsidRPr="0016165C">
        <w:rPr>
          <w:color w:val="0070C0"/>
          <w:lang w:val="en-US"/>
        </w:rPr>
        <w:t xml:space="preserve">We added text in the </w:t>
      </w:r>
      <w:r w:rsidR="00D27164" w:rsidRPr="0016165C">
        <w:rPr>
          <w:i/>
          <w:color w:val="0070C0"/>
          <w:lang w:val="en-US"/>
        </w:rPr>
        <w:t>§Introduction</w:t>
      </w:r>
      <w:r w:rsidR="00D27164" w:rsidRPr="0016165C">
        <w:rPr>
          <w:color w:val="0070C0"/>
          <w:lang w:val="en-US"/>
        </w:rPr>
        <w:t xml:space="preserve"> (Lines </w:t>
      </w:r>
      <w:r w:rsidR="00F33873" w:rsidRPr="0016165C">
        <w:rPr>
          <w:color w:val="0070C0"/>
          <w:lang w:val="en-US"/>
        </w:rPr>
        <w:t>89 to 93</w:t>
      </w:r>
      <w:r w:rsidR="00D27164" w:rsidRPr="0016165C">
        <w:rPr>
          <w:color w:val="0070C0"/>
          <w:lang w:val="en-US"/>
        </w:rPr>
        <w:t xml:space="preserve">) to </w:t>
      </w:r>
      <w:r w:rsidR="00F33873" w:rsidRPr="0016165C">
        <w:rPr>
          <w:color w:val="0070C0"/>
          <w:lang w:val="en-US"/>
        </w:rPr>
        <w:t xml:space="preserve">state in more detail that low additive genetic variation for LRS is generally found when measured, and in the </w:t>
      </w:r>
      <w:r w:rsidR="00C87C08" w:rsidRPr="0016165C">
        <w:rPr>
          <w:rStyle w:val="tgc"/>
          <w:i/>
          <w:color w:val="0070C0"/>
          <w:lang w:val="en-US"/>
        </w:rPr>
        <w:t>§</w:t>
      </w:r>
      <w:r w:rsidR="00F33873" w:rsidRPr="0016165C">
        <w:rPr>
          <w:i/>
          <w:color w:val="0070C0"/>
          <w:lang w:val="en-US"/>
        </w:rPr>
        <w:t>Discussion</w:t>
      </w:r>
      <w:r w:rsidR="00F33873" w:rsidRPr="0016165C">
        <w:rPr>
          <w:color w:val="0070C0"/>
          <w:lang w:val="en-US"/>
        </w:rPr>
        <w:t xml:space="preserve"> (Lines 387 to 398) to discuss our result; the low to negligible evolvability and heritability of LRS. Later paragraphs in </w:t>
      </w:r>
      <w:r w:rsidR="00C87C08" w:rsidRPr="0016165C">
        <w:rPr>
          <w:rStyle w:val="tgc"/>
          <w:i/>
          <w:color w:val="0070C0"/>
          <w:lang w:val="en-US"/>
        </w:rPr>
        <w:t>§</w:t>
      </w:r>
      <w:r w:rsidR="00F33873" w:rsidRPr="0016165C">
        <w:rPr>
          <w:i/>
          <w:color w:val="0070C0"/>
          <w:lang w:val="en-US"/>
        </w:rPr>
        <w:t>Discussion</w:t>
      </w:r>
      <w:r w:rsidR="00F33873" w:rsidRPr="0016165C">
        <w:rPr>
          <w:color w:val="0070C0"/>
          <w:lang w:val="en-US"/>
        </w:rPr>
        <w:t xml:space="preserve"> discuss the possible implications and underlying mechanisms. </w:t>
      </w:r>
    </w:p>
    <w:p w:rsidR="00604F56" w:rsidRPr="0016165C" w:rsidRDefault="00604F56" w:rsidP="00F16B38">
      <w:pPr>
        <w:spacing w:after="0" w:line="240" w:lineRule="auto"/>
        <w:rPr>
          <w:rFonts w:ascii="Times New Roman" w:eastAsia="Times New Roman" w:hAnsi="Times New Roman" w:cs="Times New Roman"/>
          <w:color w:val="0070C0"/>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Lines 78-81: I understand the idea of this sentence but can’t follow its connection with the trait of interest here. What is a “less fit genetic variant” in terms of self-recruitment? Past selection and evolutionary equilibrium… are there other more plausible options?? (e.g., environmental influenced, no real effect on fitness)</w:t>
      </w:r>
    </w:p>
    <w:p w:rsidR="00FF373E" w:rsidRPr="0016165C" w:rsidRDefault="00B91689" w:rsidP="00FF373E">
      <w:pPr>
        <w:pStyle w:val="NormalWeb"/>
        <w:spacing w:before="0" w:beforeAutospacing="0" w:after="0" w:afterAutospacing="0"/>
        <w:rPr>
          <w:color w:val="0070C0"/>
          <w:lang w:val="en-US"/>
        </w:rPr>
      </w:pPr>
      <w:r w:rsidRPr="0016165C">
        <w:rPr>
          <w:color w:val="0070C0"/>
          <w:lang w:val="en-US"/>
        </w:rPr>
        <w:t xml:space="preserve">&gt; </w:t>
      </w:r>
      <w:r w:rsidR="00FF373E" w:rsidRPr="0016165C">
        <w:rPr>
          <w:color w:val="0070C0"/>
          <w:lang w:val="en-US"/>
        </w:rPr>
        <w:t xml:space="preserve">We have removed this formulation </w:t>
      </w:r>
      <w:r w:rsidR="001C2E88" w:rsidRPr="0016165C">
        <w:rPr>
          <w:color w:val="0070C0"/>
          <w:lang w:val="en-US"/>
        </w:rPr>
        <w:t xml:space="preserve">“less fit genetic variant” </w:t>
      </w:r>
      <w:r w:rsidR="00FF373E" w:rsidRPr="0016165C">
        <w:rPr>
          <w:color w:val="0070C0"/>
          <w:lang w:val="en-US"/>
        </w:rPr>
        <w:t xml:space="preserve">from the text and now discuss the low VA that we found for LRS in the </w:t>
      </w:r>
      <w:r w:rsidR="00C87C08" w:rsidRPr="0016165C">
        <w:rPr>
          <w:rStyle w:val="tgc"/>
          <w:i/>
          <w:color w:val="0070C0"/>
          <w:lang w:val="en-US"/>
        </w:rPr>
        <w:t>§</w:t>
      </w:r>
      <w:r w:rsidR="00FF373E" w:rsidRPr="0016165C">
        <w:rPr>
          <w:i/>
          <w:color w:val="0070C0"/>
          <w:lang w:val="en-US"/>
        </w:rPr>
        <w:t>Discussion</w:t>
      </w:r>
      <w:r w:rsidR="00FF373E" w:rsidRPr="0016165C">
        <w:rPr>
          <w:color w:val="0070C0"/>
          <w:lang w:val="en-US"/>
        </w:rPr>
        <w:t xml:space="preserve"> as mentioned in the previous response. We hope that our text changes will have clarified this point. We </w:t>
      </w:r>
      <w:r w:rsidR="001C2E88" w:rsidRPr="0016165C">
        <w:rPr>
          <w:color w:val="0070C0"/>
          <w:lang w:val="en-US"/>
        </w:rPr>
        <w:t xml:space="preserve">also added and reorganized the text to clarify </w:t>
      </w:r>
      <w:r w:rsidR="00926FFD" w:rsidRPr="0016165C">
        <w:rPr>
          <w:color w:val="0070C0"/>
          <w:lang w:val="en-US"/>
        </w:rPr>
        <w:t xml:space="preserve">the major role played by </w:t>
      </w:r>
      <w:r w:rsidR="00FF373E" w:rsidRPr="0016165C">
        <w:rPr>
          <w:color w:val="0070C0"/>
          <w:lang w:val="en-US"/>
        </w:rPr>
        <w:t xml:space="preserve">environmental </w:t>
      </w:r>
      <w:r w:rsidR="00926FFD" w:rsidRPr="0016165C">
        <w:rPr>
          <w:color w:val="0070C0"/>
          <w:lang w:val="en-US"/>
        </w:rPr>
        <w:t xml:space="preserve">effects throughout the paper and in particular in the first paragraph of the </w:t>
      </w:r>
      <w:r w:rsidR="00C87C08" w:rsidRPr="0016165C">
        <w:rPr>
          <w:rStyle w:val="tgc"/>
          <w:i/>
          <w:color w:val="0070C0"/>
          <w:lang w:val="en-US"/>
        </w:rPr>
        <w:t>§</w:t>
      </w:r>
      <w:r w:rsidR="00926FFD" w:rsidRPr="0016165C">
        <w:rPr>
          <w:i/>
          <w:color w:val="0070C0"/>
          <w:lang w:val="en-US"/>
        </w:rPr>
        <w:t>Introduction</w:t>
      </w:r>
      <w:r w:rsidR="00926FFD" w:rsidRPr="0016165C">
        <w:rPr>
          <w:color w:val="0070C0"/>
          <w:lang w:val="en-US"/>
        </w:rPr>
        <w:t xml:space="preserve"> and the first two paragraphs of the </w:t>
      </w:r>
      <w:r w:rsidR="00C87C08" w:rsidRPr="0016165C">
        <w:rPr>
          <w:rStyle w:val="tgc"/>
          <w:i/>
          <w:color w:val="0070C0"/>
          <w:lang w:val="en-US"/>
        </w:rPr>
        <w:t>§</w:t>
      </w:r>
      <w:r w:rsidR="00926FFD" w:rsidRPr="0016165C">
        <w:rPr>
          <w:i/>
          <w:color w:val="0070C0"/>
          <w:lang w:val="en-US"/>
        </w:rPr>
        <w:t>Discussion</w:t>
      </w:r>
      <w:r w:rsidR="001C2E88" w:rsidRPr="0016165C">
        <w:rPr>
          <w:color w:val="0070C0"/>
          <w:lang w:val="en-US"/>
        </w:rPr>
        <w:t>.</w:t>
      </w:r>
    </w:p>
    <w:p w:rsidR="00FF373E" w:rsidRPr="0016165C" w:rsidRDefault="00FF373E" w:rsidP="00F16B38">
      <w:pPr>
        <w:pStyle w:val="NormalWeb"/>
        <w:spacing w:before="0" w:beforeAutospacing="0" w:after="0" w:afterAutospacing="0"/>
        <w:rPr>
          <w:color w:val="0070C0"/>
          <w:lang w:val="en-US"/>
        </w:rPr>
      </w:pPr>
    </w:p>
    <w:p w:rsidR="00B91689" w:rsidRPr="0016165C" w:rsidRDefault="00B91689" w:rsidP="00F16B38">
      <w:pPr>
        <w:pStyle w:val="NormalWeb"/>
        <w:spacing w:before="0" w:beforeAutospacing="0" w:after="0" w:afterAutospacing="0"/>
        <w:rPr>
          <w:lang w:val="en-US"/>
        </w:rPr>
      </w:pPr>
    </w:p>
    <w:p w:rsidR="00403C62"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Lines 88-89: Not only these factors as the presence/absence of genetic correlations and trade-offs are relevant for evolutionary responses.</w:t>
      </w:r>
    </w:p>
    <w:p w:rsidR="00403C62"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Lines 90-91: Phenotypic plasticity can also enhance microevolutionary responses to selection (e.g., genetic assimilation).</w:t>
      </w:r>
    </w:p>
    <w:p w:rsidR="007E2EB5" w:rsidRPr="0016165C" w:rsidRDefault="007E2EB5" w:rsidP="007E2EB5">
      <w:pPr>
        <w:spacing w:after="0" w:line="240" w:lineRule="auto"/>
        <w:rPr>
          <w:rFonts w:ascii="Times New Roman" w:eastAsia="Times New Roman" w:hAnsi="Times New Roman" w:cs="Times New Roman"/>
          <w:color w:val="0070C0"/>
          <w:sz w:val="24"/>
          <w:szCs w:val="24"/>
          <w:lang w:val="en-US" w:eastAsia="fr-FR"/>
        </w:rPr>
      </w:pPr>
      <w:r w:rsidRPr="0016165C">
        <w:rPr>
          <w:rFonts w:ascii="Times New Roman" w:eastAsia="Times New Roman" w:hAnsi="Times New Roman" w:cs="Times New Roman"/>
          <w:color w:val="0070C0"/>
          <w:sz w:val="24"/>
          <w:szCs w:val="24"/>
          <w:lang w:val="en-US" w:eastAsia="fr-FR"/>
        </w:rPr>
        <w:t xml:space="preserve">&gt; We have </w:t>
      </w:r>
      <w:r w:rsidR="001C2E88" w:rsidRPr="0016165C">
        <w:rPr>
          <w:rFonts w:ascii="Times New Roman" w:eastAsia="Times New Roman" w:hAnsi="Times New Roman" w:cs="Times New Roman"/>
          <w:color w:val="0070C0"/>
          <w:sz w:val="24"/>
          <w:szCs w:val="24"/>
          <w:lang w:val="en-US" w:eastAsia="fr-FR"/>
        </w:rPr>
        <w:t xml:space="preserve">simplified this part of the text </w:t>
      </w:r>
      <w:r w:rsidR="0038425B" w:rsidRPr="0016165C">
        <w:rPr>
          <w:rFonts w:ascii="Times New Roman" w:eastAsia="Times New Roman" w:hAnsi="Times New Roman" w:cs="Times New Roman"/>
          <w:color w:val="0070C0"/>
          <w:sz w:val="24"/>
          <w:szCs w:val="24"/>
          <w:lang w:val="en-US" w:eastAsia="fr-FR"/>
        </w:rPr>
        <w:t xml:space="preserve">while improving the logical narrative of the paper. We </w:t>
      </w:r>
      <w:r w:rsidR="001C2E88" w:rsidRPr="0016165C">
        <w:rPr>
          <w:rFonts w:ascii="Times New Roman" w:eastAsia="Times New Roman" w:hAnsi="Times New Roman" w:cs="Times New Roman"/>
          <w:color w:val="0070C0"/>
          <w:sz w:val="24"/>
          <w:szCs w:val="24"/>
          <w:lang w:val="en-US" w:eastAsia="fr-FR"/>
        </w:rPr>
        <w:t>remov</w:t>
      </w:r>
      <w:r w:rsidR="0038425B" w:rsidRPr="0016165C">
        <w:rPr>
          <w:rFonts w:ascii="Times New Roman" w:eastAsia="Times New Roman" w:hAnsi="Times New Roman" w:cs="Times New Roman"/>
          <w:color w:val="0070C0"/>
          <w:sz w:val="24"/>
          <w:szCs w:val="24"/>
          <w:lang w:val="en-US" w:eastAsia="fr-FR"/>
        </w:rPr>
        <w:t>ed</w:t>
      </w:r>
      <w:r w:rsidR="001C2E88" w:rsidRPr="0016165C">
        <w:rPr>
          <w:rFonts w:ascii="Times New Roman" w:eastAsia="Times New Roman" w:hAnsi="Times New Roman" w:cs="Times New Roman"/>
          <w:color w:val="0070C0"/>
          <w:sz w:val="24"/>
          <w:szCs w:val="24"/>
          <w:lang w:val="en-US" w:eastAsia="fr-FR"/>
        </w:rPr>
        <w:t xml:space="preserve"> the mention of genetic mechanisms (</w:t>
      </w:r>
      <w:r w:rsidR="001C2E88" w:rsidRPr="0016165C">
        <w:rPr>
          <w:rFonts w:ascii="Times New Roman" w:eastAsia="Times New Roman" w:hAnsi="Times New Roman" w:cs="Times New Roman"/>
          <w:i/>
          <w:color w:val="0070C0"/>
          <w:sz w:val="24"/>
          <w:szCs w:val="24"/>
          <w:lang w:val="en-US" w:eastAsia="fr-FR"/>
        </w:rPr>
        <w:t>e</w:t>
      </w:r>
      <w:r w:rsidR="00C87C08" w:rsidRPr="0016165C">
        <w:rPr>
          <w:rFonts w:ascii="Times New Roman" w:eastAsia="Times New Roman" w:hAnsi="Times New Roman" w:cs="Times New Roman"/>
          <w:i/>
          <w:color w:val="0070C0"/>
          <w:sz w:val="24"/>
          <w:szCs w:val="24"/>
          <w:lang w:val="en-US" w:eastAsia="fr-FR"/>
        </w:rPr>
        <w:t>.</w:t>
      </w:r>
      <w:r w:rsidR="001C2E88" w:rsidRPr="0016165C">
        <w:rPr>
          <w:rFonts w:ascii="Times New Roman" w:eastAsia="Times New Roman" w:hAnsi="Times New Roman" w:cs="Times New Roman"/>
          <w:i/>
          <w:color w:val="0070C0"/>
          <w:sz w:val="24"/>
          <w:szCs w:val="24"/>
          <w:lang w:val="en-US" w:eastAsia="fr-FR"/>
        </w:rPr>
        <w:t>g</w:t>
      </w:r>
      <w:r w:rsidR="00C87C08" w:rsidRPr="0016165C">
        <w:rPr>
          <w:rFonts w:ascii="Times New Roman" w:eastAsia="Times New Roman" w:hAnsi="Times New Roman" w:cs="Times New Roman"/>
          <w:i/>
          <w:color w:val="0070C0"/>
          <w:sz w:val="24"/>
          <w:szCs w:val="24"/>
          <w:lang w:val="en-US" w:eastAsia="fr-FR"/>
        </w:rPr>
        <w:t>.</w:t>
      </w:r>
      <w:r w:rsidR="00C87C08" w:rsidRPr="0016165C">
        <w:rPr>
          <w:rFonts w:ascii="Times New Roman" w:eastAsia="Times New Roman" w:hAnsi="Times New Roman" w:cs="Times New Roman"/>
          <w:color w:val="0070C0"/>
          <w:sz w:val="24"/>
          <w:szCs w:val="24"/>
          <w:lang w:val="en-US" w:eastAsia="fr-FR"/>
        </w:rPr>
        <w:t>,</w:t>
      </w:r>
      <w:r w:rsidR="001C2E88" w:rsidRPr="0016165C">
        <w:rPr>
          <w:rFonts w:ascii="Times New Roman" w:eastAsia="Times New Roman" w:hAnsi="Times New Roman" w:cs="Times New Roman"/>
          <w:color w:val="0070C0"/>
          <w:sz w:val="24"/>
          <w:szCs w:val="24"/>
          <w:lang w:val="en-US" w:eastAsia="fr-FR"/>
        </w:rPr>
        <w:t xml:space="preserve"> genetic correlations) which are not studied in detail in this paper and </w:t>
      </w:r>
      <w:r w:rsidR="0038425B" w:rsidRPr="0016165C">
        <w:rPr>
          <w:rFonts w:ascii="Times New Roman" w:eastAsia="Times New Roman" w:hAnsi="Times New Roman" w:cs="Times New Roman"/>
          <w:color w:val="0070C0"/>
          <w:sz w:val="24"/>
          <w:szCs w:val="24"/>
          <w:lang w:val="en-US" w:eastAsia="fr-FR"/>
        </w:rPr>
        <w:t>cited</w:t>
      </w:r>
      <w:r w:rsidR="001C2E88" w:rsidRPr="0016165C">
        <w:rPr>
          <w:rFonts w:ascii="Times New Roman" w:eastAsia="Times New Roman" w:hAnsi="Times New Roman" w:cs="Times New Roman"/>
          <w:color w:val="0070C0"/>
          <w:sz w:val="24"/>
          <w:szCs w:val="24"/>
          <w:lang w:val="en-US" w:eastAsia="fr-FR"/>
        </w:rPr>
        <w:t xml:space="preserve"> environmental mechanisms (</w:t>
      </w:r>
      <w:r w:rsidR="001C2E88" w:rsidRPr="0016165C">
        <w:rPr>
          <w:rFonts w:ascii="Times New Roman" w:eastAsia="Times New Roman" w:hAnsi="Times New Roman" w:cs="Times New Roman"/>
          <w:i/>
          <w:color w:val="0070C0"/>
          <w:sz w:val="24"/>
          <w:szCs w:val="24"/>
          <w:lang w:val="en-US" w:eastAsia="fr-FR"/>
        </w:rPr>
        <w:t>e</w:t>
      </w:r>
      <w:r w:rsidR="00C87C08" w:rsidRPr="0016165C">
        <w:rPr>
          <w:rFonts w:ascii="Times New Roman" w:eastAsia="Times New Roman" w:hAnsi="Times New Roman" w:cs="Times New Roman"/>
          <w:i/>
          <w:color w:val="0070C0"/>
          <w:sz w:val="24"/>
          <w:szCs w:val="24"/>
          <w:lang w:val="en-US" w:eastAsia="fr-FR"/>
        </w:rPr>
        <w:t>.</w:t>
      </w:r>
      <w:r w:rsidR="001C2E88" w:rsidRPr="0016165C">
        <w:rPr>
          <w:rFonts w:ascii="Times New Roman" w:eastAsia="Times New Roman" w:hAnsi="Times New Roman" w:cs="Times New Roman"/>
          <w:i/>
          <w:color w:val="0070C0"/>
          <w:sz w:val="24"/>
          <w:szCs w:val="24"/>
          <w:lang w:val="en-US" w:eastAsia="fr-FR"/>
        </w:rPr>
        <w:t>g</w:t>
      </w:r>
      <w:r w:rsidR="00C87C08" w:rsidRPr="0016165C">
        <w:rPr>
          <w:rFonts w:ascii="Times New Roman" w:eastAsia="Times New Roman" w:hAnsi="Times New Roman" w:cs="Times New Roman"/>
          <w:i/>
          <w:color w:val="0070C0"/>
          <w:sz w:val="24"/>
          <w:szCs w:val="24"/>
          <w:lang w:val="en-US" w:eastAsia="fr-FR"/>
        </w:rPr>
        <w:t>.</w:t>
      </w:r>
      <w:r w:rsidR="00C87C08" w:rsidRPr="0016165C">
        <w:rPr>
          <w:rFonts w:ascii="Times New Roman" w:eastAsia="Times New Roman" w:hAnsi="Times New Roman" w:cs="Times New Roman"/>
          <w:color w:val="0070C0"/>
          <w:sz w:val="24"/>
          <w:szCs w:val="24"/>
          <w:lang w:val="en-US" w:eastAsia="fr-FR"/>
        </w:rPr>
        <w:t>,</w:t>
      </w:r>
      <w:r w:rsidR="001C2E88" w:rsidRPr="0016165C">
        <w:rPr>
          <w:rFonts w:ascii="Times New Roman" w:eastAsia="Times New Roman" w:hAnsi="Times New Roman" w:cs="Times New Roman"/>
          <w:color w:val="0070C0"/>
          <w:sz w:val="24"/>
          <w:szCs w:val="24"/>
          <w:lang w:val="en-US" w:eastAsia="fr-FR"/>
        </w:rPr>
        <w:t xml:space="preserve"> plasticity, genetic assimilation)</w:t>
      </w:r>
      <w:r w:rsidR="0038425B" w:rsidRPr="0016165C">
        <w:rPr>
          <w:rFonts w:ascii="Times New Roman" w:hAnsi="Times New Roman" w:cs="Times New Roman"/>
          <w:color w:val="0070C0"/>
          <w:sz w:val="24"/>
          <w:szCs w:val="24"/>
          <w:lang w:val="en-US"/>
        </w:rPr>
        <w:t xml:space="preserve"> </w:t>
      </w:r>
      <w:r w:rsidR="0038425B" w:rsidRPr="0016165C">
        <w:rPr>
          <w:rFonts w:ascii="Times New Roman" w:eastAsia="Times New Roman" w:hAnsi="Times New Roman" w:cs="Times New Roman"/>
          <w:color w:val="0070C0"/>
          <w:sz w:val="24"/>
          <w:szCs w:val="24"/>
          <w:lang w:val="en-US" w:eastAsia="fr-FR"/>
        </w:rPr>
        <w:t xml:space="preserve">that can affect the response to selection </w:t>
      </w:r>
      <w:r w:rsidR="0038425B" w:rsidRPr="0016165C">
        <w:rPr>
          <w:rFonts w:ascii="Times New Roman" w:hAnsi="Times New Roman" w:cs="Times New Roman"/>
          <w:color w:val="0070C0"/>
          <w:sz w:val="24"/>
          <w:szCs w:val="24"/>
          <w:lang w:val="en-US"/>
        </w:rPr>
        <w:t xml:space="preserve">in the </w:t>
      </w:r>
      <w:r w:rsidR="0038425B" w:rsidRPr="0016165C">
        <w:rPr>
          <w:rFonts w:ascii="Times New Roman" w:hAnsi="Times New Roman" w:cs="Times New Roman"/>
          <w:i/>
          <w:color w:val="0070C0"/>
          <w:sz w:val="24"/>
          <w:szCs w:val="24"/>
          <w:lang w:val="en-US"/>
        </w:rPr>
        <w:t xml:space="preserve">§Introduction </w:t>
      </w:r>
      <w:r w:rsidR="0038425B" w:rsidRPr="0016165C">
        <w:rPr>
          <w:rFonts w:ascii="Times New Roman" w:hAnsi="Times New Roman" w:cs="Times New Roman"/>
          <w:color w:val="0070C0"/>
          <w:sz w:val="24"/>
          <w:szCs w:val="24"/>
          <w:lang w:val="en-US"/>
        </w:rPr>
        <w:t>(</w:t>
      </w:r>
      <w:r w:rsidR="0038425B" w:rsidRPr="0016165C">
        <w:rPr>
          <w:rFonts w:ascii="Times New Roman" w:eastAsia="Times New Roman" w:hAnsi="Times New Roman" w:cs="Times New Roman"/>
          <w:color w:val="0070C0"/>
          <w:sz w:val="24"/>
          <w:szCs w:val="24"/>
          <w:lang w:val="en-US" w:eastAsia="fr-FR"/>
        </w:rPr>
        <w:t xml:space="preserve">Lines 66 to 71) </w:t>
      </w:r>
      <w:r w:rsidR="001C2E88" w:rsidRPr="0016165C">
        <w:rPr>
          <w:rFonts w:ascii="Times New Roman" w:eastAsia="Times New Roman" w:hAnsi="Times New Roman" w:cs="Times New Roman"/>
          <w:color w:val="0070C0"/>
          <w:sz w:val="24"/>
          <w:szCs w:val="24"/>
          <w:lang w:val="en-US" w:eastAsia="fr-FR"/>
        </w:rPr>
        <w:t xml:space="preserve">because we measured strong environmental effects </w:t>
      </w:r>
      <w:r w:rsidRPr="0016165C">
        <w:rPr>
          <w:rFonts w:ascii="Times New Roman" w:eastAsia="Times New Roman" w:hAnsi="Times New Roman" w:cs="Times New Roman"/>
          <w:color w:val="0070C0"/>
          <w:sz w:val="24"/>
          <w:szCs w:val="24"/>
          <w:lang w:val="en-US" w:eastAsia="fr-FR"/>
        </w:rPr>
        <w:t>.</w:t>
      </w:r>
    </w:p>
    <w:p w:rsidR="007E2EB5" w:rsidRPr="0016165C" w:rsidRDefault="007E2EB5" w:rsidP="00F16B38">
      <w:pPr>
        <w:spacing w:after="0" w:line="240" w:lineRule="auto"/>
        <w:rPr>
          <w:rFonts w:ascii="Times New Roman" w:eastAsia="Times New Roman" w:hAnsi="Times New Roman" w:cs="Times New Roman"/>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 xml:space="preserve">Methods: The study seems to be well designed and the statistical analysis seems valid, as well as the mixed-effect approach that the authors used. </w:t>
      </w:r>
    </w:p>
    <w:p w:rsidR="00356CAB" w:rsidRPr="0016165C" w:rsidRDefault="00D616E2" w:rsidP="00F16B38">
      <w:pPr>
        <w:spacing w:after="0" w:line="240" w:lineRule="auto"/>
        <w:rPr>
          <w:rFonts w:ascii="Times New Roman" w:eastAsia="Times New Roman" w:hAnsi="Times New Roman" w:cs="Times New Roman"/>
          <w:color w:val="0070C0"/>
          <w:sz w:val="24"/>
          <w:szCs w:val="24"/>
          <w:lang w:val="en-US"/>
        </w:rPr>
      </w:pPr>
      <w:r w:rsidRPr="0016165C">
        <w:rPr>
          <w:rFonts w:ascii="Times New Roman" w:eastAsia="Times New Roman" w:hAnsi="Times New Roman" w:cs="Times New Roman"/>
          <w:color w:val="0070C0"/>
          <w:sz w:val="24"/>
          <w:szCs w:val="24"/>
          <w:lang w:val="en-US"/>
        </w:rPr>
        <w:t xml:space="preserve">&gt; </w:t>
      </w:r>
      <w:r w:rsidR="00272236" w:rsidRPr="0016165C">
        <w:rPr>
          <w:rFonts w:ascii="Times New Roman" w:eastAsia="Times New Roman" w:hAnsi="Times New Roman" w:cs="Times New Roman"/>
          <w:color w:val="0070C0"/>
          <w:sz w:val="24"/>
          <w:szCs w:val="24"/>
          <w:lang w:val="en-US"/>
        </w:rPr>
        <w:t xml:space="preserve">Thanks. </w:t>
      </w:r>
    </w:p>
    <w:p w:rsidR="00D616E2" w:rsidRPr="0016165C" w:rsidRDefault="00D616E2" w:rsidP="00F16B38">
      <w:pPr>
        <w:spacing w:after="0" w:line="240" w:lineRule="auto"/>
        <w:rPr>
          <w:rFonts w:ascii="Times New Roman" w:eastAsia="Times New Roman" w:hAnsi="Times New Roman" w:cs="Times New Roman"/>
          <w:color w:val="0070C0"/>
          <w:sz w:val="24"/>
          <w:szCs w:val="24"/>
          <w:lang w:val="en-US"/>
        </w:rPr>
      </w:pPr>
    </w:p>
    <w:p w:rsidR="00403C62"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 xml:space="preserve">Results: This section is a bit odd. </w:t>
      </w:r>
      <w:r w:rsidR="00272236" w:rsidRPr="0016165C">
        <w:rPr>
          <w:rFonts w:ascii="Times New Roman" w:eastAsia="Times New Roman" w:hAnsi="Times New Roman" w:cs="Times New Roman"/>
          <w:color w:val="0070C0"/>
          <w:sz w:val="24"/>
          <w:szCs w:val="24"/>
          <w:lang w:val="en-US" w:eastAsia="fr-FR"/>
        </w:rPr>
        <w:t xml:space="preserve">[1] </w:t>
      </w:r>
      <w:r w:rsidRPr="0016165C">
        <w:rPr>
          <w:rFonts w:ascii="Times New Roman" w:eastAsia="Times New Roman" w:hAnsi="Times New Roman" w:cs="Times New Roman"/>
          <w:sz w:val="24"/>
          <w:szCs w:val="24"/>
          <w:lang w:val="en-US" w:eastAsia="fr-FR"/>
        </w:rPr>
        <w:t>There are parts that seem more relevant for the intro or discussion than for results (e.g., Lines 235-242).</w:t>
      </w:r>
      <w:r w:rsidR="002B4D73" w:rsidRPr="0016165C">
        <w:rPr>
          <w:rFonts w:ascii="Times New Roman" w:eastAsia="Times New Roman" w:hAnsi="Times New Roman" w:cs="Times New Roman"/>
          <w:sz w:val="24"/>
          <w:szCs w:val="24"/>
          <w:lang w:val="en-US" w:eastAsia="fr-FR"/>
        </w:rPr>
        <w:t xml:space="preserve"> </w:t>
      </w:r>
      <w:r w:rsidR="00272236" w:rsidRPr="0016165C">
        <w:rPr>
          <w:rFonts w:ascii="Times New Roman" w:eastAsia="Times New Roman" w:hAnsi="Times New Roman" w:cs="Times New Roman"/>
          <w:color w:val="0070C0"/>
          <w:sz w:val="24"/>
          <w:szCs w:val="24"/>
          <w:lang w:val="en-US" w:eastAsia="fr-FR"/>
        </w:rPr>
        <w:t>[2]</w:t>
      </w:r>
      <w:r w:rsidR="00272236" w:rsidRPr="0016165C" w:rsidDel="00272236">
        <w:rPr>
          <w:rFonts w:ascii="Times New Roman" w:eastAsia="Times New Roman" w:hAnsi="Times New Roman" w:cs="Times New Roman"/>
          <w:color w:val="0070C0"/>
          <w:sz w:val="24"/>
          <w:szCs w:val="24"/>
          <w:lang w:val="en-US" w:eastAsia="fr-FR"/>
        </w:rPr>
        <w:t xml:space="preserve"> </w:t>
      </w:r>
      <w:r w:rsidRPr="0016165C">
        <w:rPr>
          <w:rFonts w:ascii="Times New Roman" w:eastAsia="Times New Roman" w:hAnsi="Times New Roman" w:cs="Times New Roman"/>
          <w:sz w:val="24"/>
          <w:szCs w:val="24"/>
          <w:lang w:val="en-US" w:eastAsia="fr-FR"/>
        </w:rPr>
        <w:t xml:space="preserve">In addition, it looks repetitive when the authors report the values in the text but also in tables and figures of the same section. </w:t>
      </w:r>
      <w:r w:rsidR="00272236" w:rsidRPr="0016165C">
        <w:rPr>
          <w:rFonts w:ascii="Times New Roman" w:eastAsia="Times New Roman" w:hAnsi="Times New Roman" w:cs="Times New Roman"/>
          <w:color w:val="0070C0"/>
          <w:sz w:val="24"/>
          <w:szCs w:val="24"/>
          <w:lang w:val="en-US" w:eastAsia="fr-FR"/>
        </w:rPr>
        <w:t xml:space="preserve">[3] </w:t>
      </w:r>
      <w:r w:rsidRPr="0016165C">
        <w:rPr>
          <w:rFonts w:ascii="Times New Roman" w:eastAsia="Times New Roman" w:hAnsi="Times New Roman" w:cs="Times New Roman"/>
          <w:sz w:val="24"/>
          <w:szCs w:val="24"/>
          <w:lang w:val="en-US" w:eastAsia="fr-FR"/>
        </w:rPr>
        <w:t>Minor comment here: try to keep uniform “additive/Additive” “maternal/Maternal” (e.g., Lines 230-233).</w:t>
      </w:r>
    </w:p>
    <w:p w:rsidR="002B4D73" w:rsidRPr="0016165C" w:rsidRDefault="00D616E2" w:rsidP="00F16B38">
      <w:pPr>
        <w:spacing w:after="0" w:line="240" w:lineRule="auto"/>
        <w:rPr>
          <w:rFonts w:ascii="Times New Roman" w:hAnsi="Times New Roman" w:cs="Times New Roman"/>
          <w:color w:val="0070C0"/>
          <w:sz w:val="24"/>
          <w:szCs w:val="24"/>
          <w:lang w:val="en-US"/>
        </w:rPr>
      </w:pPr>
      <w:r w:rsidRPr="0016165C">
        <w:rPr>
          <w:rFonts w:ascii="Times New Roman" w:eastAsia="Times New Roman" w:hAnsi="Times New Roman" w:cs="Times New Roman"/>
          <w:color w:val="0070C0"/>
          <w:sz w:val="24"/>
          <w:szCs w:val="24"/>
          <w:shd w:val="clear" w:color="auto" w:fill="FFFFFF"/>
          <w:lang w:val="en-US"/>
        </w:rPr>
        <w:t xml:space="preserve">&gt; </w:t>
      </w:r>
      <w:r w:rsidR="002B4D73" w:rsidRPr="0016165C">
        <w:rPr>
          <w:rFonts w:ascii="Times New Roman" w:eastAsia="Times New Roman" w:hAnsi="Times New Roman" w:cs="Times New Roman"/>
          <w:color w:val="0070C0"/>
          <w:sz w:val="24"/>
          <w:szCs w:val="24"/>
          <w:shd w:val="clear" w:color="auto" w:fill="FFFFFF"/>
          <w:lang w:val="en-US"/>
        </w:rPr>
        <w:t xml:space="preserve">We have numbered all of the points in the comment to respond to each one individually. </w:t>
      </w:r>
    </w:p>
    <w:p w:rsidR="00B424A7" w:rsidRPr="0016165C" w:rsidRDefault="002B4D73" w:rsidP="00F16B38">
      <w:pPr>
        <w:spacing w:after="0" w:line="240" w:lineRule="auto"/>
        <w:rPr>
          <w:rFonts w:ascii="Times New Roman" w:eastAsia="Times New Roman" w:hAnsi="Times New Roman" w:cs="Times New Roman"/>
          <w:color w:val="0070C0"/>
          <w:sz w:val="24"/>
          <w:szCs w:val="24"/>
          <w:lang w:val="en-US" w:eastAsia="fr-FR"/>
        </w:rPr>
      </w:pPr>
      <w:r w:rsidRPr="0016165C">
        <w:rPr>
          <w:rFonts w:ascii="Times New Roman" w:eastAsia="Times New Roman" w:hAnsi="Times New Roman" w:cs="Times New Roman"/>
          <w:color w:val="0070C0"/>
          <w:sz w:val="24"/>
          <w:szCs w:val="24"/>
          <w:lang w:val="en-US" w:eastAsia="fr-FR"/>
        </w:rPr>
        <w:t xml:space="preserve">[1] We </w:t>
      </w:r>
      <w:r w:rsidR="001219A1" w:rsidRPr="0016165C">
        <w:rPr>
          <w:rFonts w:ascii="Times New Roman" w:eastAsia="Times New Roman" w:hAnsi="Times New Roman" w:cs="Times New Roman"/>
          <w:color w:val="0070C0"/>
          <w:sz w:val="24"/>
          <w:szCs w:val="24"/>
          <w:lang w:val="en-US" w:eastAsia="fr-FR"/>
        </w:rPr>
        <w:t xml:space="preserve">moved text to the </w:t>
      </w:r>
      <w:r w:rsidR="001219A1" w:rsidRPr="0016165C">
        <w:rPr>
          <w:rStyle w:val="tgc"/>
          <w:rFonts w:ascii="Times New Roman" w:hAnsi="Times New Roman" w:cs="Times New Roman"/>
          <w:i/>
          <w:color w:val="0070C0"/>
          <w:sz w:val="24"/>
          <w:szCs w:val="24"/>
          <w:lang w:val="en-US"/>
        </w:rPr>
        <w:t>§</w:t>
      </w:r>
      <w:r w:rsidR="001219A1" w:rsidRPr="0016165C">
        <w:rPr>
          <w:rFonts w:ascii="Times New Roman" w:eastAsia="Times New Roman" w:hAnsi="Times New Roman" w:cs="Times New Roman"/>
          <w:i/>
          <w:color w:val="0070C0"/>
          <w:sz w:val="24"/>
          <w:szCs w:val="24"/>
          <w:lang w:val="en-US" w:eastAsia="fr-FR"/>
        </w:rPr>
        <w:t>Discussion</w:t>
      </w:r>
      <w:r w:rsidR="001219A1" w:rsidRPr="0016165C">
        <w:rPr>
          <w:rFonts w:ascii="Times New Roman" w:eastAsia="Times New Roman" w:hAnsi="Times New Roman" w:cs="Times New Roman"/>
          <w:color w:val="0070C0"/>
          <w:sz w:val="24"/>
          <w:szCs w:val="24"/>
          <w:lang w:val="en-US" w:eastAsia="fr-FR"/>
        </w:rPr>
        <w:t xml:space="preserve"> and </w:t>
      </w:r>
      <w:r w:rsidR="00763584" w:rsidRPr="0016165C">
        <w:rPr>
          <w:rFonts w:ascii="Times New Roman" w:eastAsia="Times New Roman" w:hAnsi="Times New Roman" w:cs="Times New Roman"/>
          <w:color w:val="0070C0"/>
          <w:sz w:val="24"/>
          <w:szCs w:val="24"/>
          <w:lang w:val="en-US" w:eastAsia="fr-FR"/>
        </w:rPr>
        <w:t xml:space="preserve">modified the </w:t>
      </w:r>
      <w:r w:rsidR="001219A1" w:rsidRPr="0016165C">
        <w:rPr>
          <w:rFonts w:ascii="Times New Roman" w:eastAsia="Times New Roman" w:hAnsi="Times New Roman" w:cs="Times New Roman"/>
          <w:color w:val="0070C0"/>
          <w:sz w:val="24"/>
          <w:szCs w:val="24"/>
          <w:lang w:val="en-US" w:eastAsia="fr-FR"/>
        </w:rPr>
        <w:t xml:space="preserve">remaining </w:t>
      </w:r>
      <w:r w:rsidR="005E2C33" w:rsidRPr="0016165C">
        <w:rPr>
          <w:rFonts w:ascii="Times New Roman" w:eastAsia="Times New Roman" w:hAnsi="Times New Roman" w:cs="Times New Roman"/>
          <w:color w:val="0070C0"/>
          <w:sz w:val="24"/>
          <w:szCs w:val="24"/>
          <w:lang w:val="en-US" w:eastAsia="fr-FR"/>
        </w:rPr>
        <w:t>text of the</w:t>
      </w:r>
      <w:r w:rsidR="001219A1" w:rsidRPr="0016165C">
        <w:rPr>
          <w:rFonts w:ascii="Times New Roman" w:eastAsia="Times New Roman" w:hAnsi="Times New Roman" w:cs="Times New Roman"/>
          <w:color w:val="0070C0"/>
          <w:sz w:val="24"/>
          <w:szCs w:val="24"/>
          <w:lang w:val="en-US" w:eastAsia="fr-FR"/>
        </w:rPr>
        <w:t xml:space="preserve"> </w:t>
      </w:r>
      <w:r w:rsidR="001219A1" w:rsidRPr="0016165C">
        <w:rPr>
          <w:rStyle w:val="tgc"/>
          <w:rFonts w:ascii="Times New Roman" w:hAnsi="Times New Roman" w:cs="Times New Roman"/>
          <w:i/>
          <w:color w:val="0070C0"/>
          <w:sz w:val="24"/>
          <w:szCs w:val="24"/>
          <w:lang w:val="en-US"/>
        </w:rPr>
        <w:t>§</w:t>
      </w:r>
      <w:r w:rsidR="001219A1" w:rsidRPr="0016165C">
        <w:rPr>
          <w:rFonts w:ascii="Times New Roman" w:eastAsia="Times New Roman" w:hAnsi="Times New Roman" w:cs="Times New Roman"/>
          <w:i/>
          <w:color w:val="0070C0"/>
          <w:sz w:val="24"/>
          <w:szCs w:val="24"/>
          <w:lang w:val="en-US" w:eastAsia="fr-FR"/>
        </w:rPr>
        <w:t>R</w:t>
      </w:r>
      <w:r w:rsidR="00763584" w:rsidRPr="0016165C">
        <w:rPr>
          <w:rFonts w:ascii="Times New Roman" w:eastAsia="Times New Roman" w:hAnsi="Times New Roman" w:cs="Times New Roman"/>
          <w:i/>
          <w:color w:val="0070C0"/>
          <w:sz w:val="24"/>
          <w:szCs w:val="24"/>
          <w:lang w:val="en-US" w:eastAsia="fr-FR"/>
        </w:rPr>
        <w:t>esults</w:t>
      </w:r>
      <w:r w:rsidR="002055FB" w:rsidRPr="0016165C">
        <w:rPr>
          <w:rFonts w:ascii="Times New Roman" w:eastAsia="Times New Roman" w:hAnsi="Times New Roman" w:cs="Times New Roman"/>
          <w:color w:val="0070C0"/>
          <w:sz w:val="24"/>
          <w:szCs w:val="24"/>
          <w:lang w:val="en-US" w:eastAsia="fr-FR"/>
        </w:rPr>
        <w:t xml:space="preserve"> to make sure that it all belonged to the </w:t>
      </w:r>
      <w:r w:rsidR="002055FB" w:rsidRPr="0016165C">
        <w:rPr>
          <w:rStyle w:val="tgc"/>
          <w:rFonts w:ascii="Times New Roman" w:hAnsi="Times New Roman" w:cs="Times New Roman"/>
          <w:i/>
          <w:color w:val="0070C0"/>
          <w:sz w:val="24"/>
          <w:szCs w:val="24"/>
          <w:lang w:val="en-US"/>
        </w:rPr>
        <w:t>§</w:t>
      </w:r>
      <w:r w:rsidR="002055FB" w:rsidRPr="0016165C">
        <w:rPr>
          <w:rFonts w:ascii="Times New Roman" w:eastAsia="Times New Roman" w:hAnsi="Times New Roman" w:cs="Times New Roman"/>
          <w:i/>
          <w:color w:val="0070C0"/>
          <w:sz w:val="24"/>
          <w:szCs w:val="24"/>
          <w:lang w:val="en-US" w:eastAsia="fr-FR"/>
        </w:rPr>
        <w:t>Results</w:t>
      </w:r>
      <w:r w:rsidR="002055FB" w:rsidRPr="0016165C">
        <w:rPr>
          <w:rFonts w:ascii="Times New Roman" w:eastAsia="Times New Roman" w:hAnsi="Times New Roman" w:cs="Times New Roman"/>
          <w:color w:val="0070C0"/>
          <w:sz w:val="24"/>
          <w:szCs w:val="24"/>
          <w:lang w:val="en-US" w:eastAsia="fr-FR"/>
        </w:rPr>
        <w:t>.</w:t>
      </w:r>
      <w:r w:rsidR="00B424A7" w:rsidRPr="0016165C">
        <w:rPr>
          <w:rFonts w:ascii="Times New Roman" w:eastAsia="Times New Roman" w:hAnsi="Times New Roman" w:cs="Times New Roman"/>
          <w:color w:val="0070C0"/>
          <w:sz w:val="24"/>
          <w:szCs w:val="24"/>
          <w:lang w:val="en-US" w:eastAsia="fr-FR"/>
        </w:rPr>
        <w:t xml:space="preserve"> </w:t>
      </w:r>
    </w:p>
    <w:p w:rsidR="0060697B" w:rsidRPr="0016165C" w:rsidRDefault="002B4D73" w:rsidP="00F16B38">
      <w:pPr>
        <w:spacing w:after="0" w:line="240" w:lineRule="auto"/>
        <w:rPr>
          <w:rFonts w:ascii="Times New Roman" w:eastAsia="Times New Roman" w:hAnsi="Times New Roman" w:cs="Times New Roman"/>
          <w:color w:val="0070C0"/>
          <w:sz w:val="24"/>
          <w:szCs w:val="24"/>
          <w:lang w:val="en-US" w:eastAsia="fr-FR"/>
        </w:rPr>
      </w:pPr>
      <w:r w:rsidRPr="0016165C">
        <w:rPr>
          <w:rFonts w:ascii="Times New Roman" w:eastAsia="Times New Roman" w:hAnsi="Times New Roman" w:cs="Times New Roman"/>
          <w:color w:val="0070C0"/>
          <w:sz w:val="24"/>
          <w:szCs w:val="24"/>
          <w:lang w:val="en-US" w:eastAsia="fr-FR"/>
        </w:rPr>
        <w:lastRenderedPageBreak/>
        <w:t xml:space="preserve">[2] </w:t>
      </w:r>
      <w:r w:rsidR="0060697B" w:rsidRPr="0016165C">
        <w:rPr>
          <w:rFonts w:ascii="Times New Roman" w:eastAsia="Times New Roman" w:hAnsi="Times New Roman" w:cs="Times New Roman"/>
          <w:color w:val="0070C0"/>
          <w:sz w:val="24"/>
          <w:szCs w:val="24"/>
          <w:lang w:val="en-US" w:eastAsia="fr-FR"/>
        </w:rPr>
        <w:t xml:space="preserve">In Figure </w:t>
      </w:r>
      <w:r w:rsidR="00DC5A25" w:rsidRPr="0016165C">
        <w:rPr>
          <w:rFonts w:ascii="Times New Roman" w:eastAsia="Times New Roman" w:hAnsi="Times New Roman" w:cs="Times New Roman"/>
          <w:color w:val="0070C0"/>
          <w:sz w:val="24"/>
          <w:szCs w:val="24"/>
          <w:lang w:val="en-US" w:eastAsia="fr-FR"/>
        </w:rPr>
        <w:t>2</w:t>
      </w:r>
      <w:r w:rsidR="0060697B" w:rsidRPr="0016165C">
        <w:rPr>
          <w:rFonts w:ascii="Times New Roman" w:eastAsia="Times New Roman" w:hAnsi="Times New Roman" w:cs="Times New Roman"/>
          <w:color w:val="0070C0"/>
          <w:sz w:val="24"/>
          <w:szCs w:val="24"/>
          <w:lang w:val="en-US" w:eastAsia="fr-FR"/>
        </w:rPr>
        <w:t>, the distribution of the data and the proportions (size effects) calculated on the basis of estimates on both the latent scale and observed data scale are represented. Only the</w:t>
      </w:r>
      <w:r w:rsidR="00170559" w:rsidRPr="0016165C">
        <w:rPr>
          <w:rFonts w:ascii="Times New Roman" w:eastAsia="Times New Roman" w:hAnsi="Times New Roman" w:cs="Times New Roman"/>
          <w:color w:val="0070C0"/>
          <w:sz w:val="24"/>
          <w:szCs w:val="24"/>
          <w:lang w:val="en-US" w:eastAsia="fr-FR"/>
        </w:rPr>
        <w:t xml:space="preserve"> </w:t>
      </w:r>
      <w:r w:rsidR="0060697B" w:rsidRPr="0016165C">
        <w:rPr>
          <w:rFonts w:ascii="Times New Roman" w:eastAsia="Times New Roman" w:hAnsi="Times New Roman" w:cs="Times New Roman"/>
          <w:color w:val="0070C0"/>
          <w:sz w:val="24"/>
          <w:szCs w:val="24"/>
          <w:lang w:val="en-US" w:eastAsia="fr-FR"/>
        </w:rPr>
        <w:t xml:space="preserve">size effects calculated on the observed data-scale are </w:t>
      </w:r>
      <w:r w:rsidRPr="0016165C">
        <w:rPr>
          <w:rFonts w:ascii="Times New Roman" w:eastAsia="Times New Roman" w:hAnsi="Times New Roman" w:cs="Times New Roman"/>
          <w:color w:val="0070C0"/>
          <w:sz w:val="24"/>
          <w:szCs w:val="24"/>
          <w:lang w:val="en-US" w:eastAsia="fr-FR"/>
        </w:rPr>
        <w:t>reported in the text</w:t>
      </w:r>
      <w:r w:rsidR="0060697B" w:rsidRPr="0016165C">
        <w:rPr>
          <w:rFonts w:ascii="Times New Roman" w:eastAsia="Times New Roman" w:hAnsi="Times New Roman" w:cs="Times New Roman"/>
          <w:color w:val="0070C0"/>
          <w:sz w:val="24"/>
          <w:szCs w:val="24"/>
          <w:lang w:val="en-US" w:eastAsia="fr-FR"/>
        </w:rPr>
        <w:t xml:space="preserve">. These are the important values that we want to see stated in the text. </w:t>
      </w:r>
    </w:p>
    <w:p w:rsidR="0060697B" w:rsidRPr="0016165C" w:rsidRDefault="0060697B" w:rsidP="00F16B38">
      <w:pPr>
        <w:spacing w:after="0" w:line="240" w:lineRule="auto"/>
        <w:rPr>
          <w:rFonts w:ascii="Times New Roman" w:eastAsia="Times New Roman" w:hAnsi="Times New Roman" w:cs="Times New Roman"/>
          <w:color w:val="0070C0"/>
          <w:sz w:val="24"/>
          <w:szCs w:val="24"/>
          <w:lang w:val="en-US" w:eastAsia="fr-FR"/>
        </w:rPr>
      </w:pPr>
      <w:r w:rsidRPr="0016165C">
        <w:rPr>
          <w:rFonts w:ascii="Times New Roman" w:eastAsia="Times New Roman" w:hAnsi="Times New Roman" w:cs="Times New Roman"/>
          <w:color w:val="0070C0"/>
          <w:sz w:val="24"/>
          <w:szCs w:val="24"/>
          <w:lang w:val="en-US" w:eastAsia="fr-FR"/>
        </w:rPr>
        <w:t>In Table 1, 20 estimates a</w:t>
      </w:r>
      <w:r w:rsidR="00CB7AA0" w:rsidRPr="0016165C">
        <w:rPr>
          <w:rFonts w:ascii="Times New Roman" w:eastAsia="Times New Roman" w:hAnsi="Times New Roman" w:cs="Times New Roman"/>
          <w:color w:val="0070C0"/>
          <w:sz w:val="24"/>
          <w:szCs w:val="24"/>
          <w:lang w:val="en-US" w:eastAsia="fr-FR"/>
        </w:rPr>
        <w:t>r</w:t>
      </w:r>
      <w:r w:rsidRPr="0016165C">
        <w:rPr>
          <w:rFonts w:ascii="Times New Roman" w:eastAsia="Times New Roman" w:hAnsi="Times New Roman" w:cs="Times New Roman"/>
          <w:color w:val="0070C0"/>
          <w:sz w:val="24"/>
          <w:szCs w:val="24"/>
          <w:lang w:val="en-US" w:eastAsia="fr-FR"/>
        </w:rPr>
        <w:t xml:space="preserve">e presented. Only three of these are presented in the text. These are the three important values that we </w:t>
      </w:r>
      <w:r w:rsidR="00DA5845" w:rsidRPr="0016165C">
        <w:rPr>
          <w:rFonts w:ascii="Times New Roman" w:eastAsia="Times New Roman" w:hAnsi="Times New Roman" w:cs="Times New Roman"/>
          <w:color w:val="0070C0"/>
          <w:sz w:val="24"/>
          <w:szCs w:val="24"/>
          <w:lang w:val="en-US" w:eastAsia="fr-FR"/>
        </w:rPr>
        <w:t xml:space="preserve">want to see stated in the text at the same time than the process they relate to (adaptation rate and breeder’s equation). </w:t>
      </w:r>
    </w:p>
    <w:p w:rsidR="001A5DAC" w:rsidRPr="0016165C" w:rsidRDefault="001A5DAC" w:rsidP="00F16B38">
      <w:pPr>
        <w:spacing w:after="0" w:line="240" w:lineRule="auto"/>
        <w:rPr>
          <w:rFonts w:ascii="Times New Roman" w:hAnsi="Times New Roman" w:cs="Times New Roman"/>
          <w:color w:val="0070C0"/>
          <w:sz w:val="24"/>
          <w:szCs w:val="24"/>
          <w:lang w:val="en-US"/>
        </w:rPr>
      </w:pPr>
      <w:r w:rsidRPr="0016165C">
        <w:rPr>
          <w:rFonts w:ascii="Times New Roman" w:eastAsia="Times New Roman" w:hAnsi="Times New Roman" w:cs="Times New Roman"/>
          <w:color w:val="0070C0"/>
          <w:sz w:val="24"/>
          <w:szCs w:val="24"/>
          <w:lang w:val="en-US" w:eastAsia="fr-FR"/>
        </w:rPr>
        <w:t xml:space="preserve">[3] </w:t>
      </w:r>
      <w:r w:rsidRPr="0016165C">
        <w:rPr>
          <w:rFonts w:ascii="Times New Roman" w:hAnsi="Times New Roman" w:cs="Times New Roman"/>
          <w:color w:val="0070C0"/>
          <w:sz w:val="24"/>
          <w:szCs w:val="24"/>
          <w:lang w:val="en-US"/>
        </w:rPr>
        <w:t>We have made the requested revision</w:t>
      </w:r>
      <w:r w:rsidR="00E131B2" w:rsidRPr="0016165C">
        <w:rPr>
          <w:rFonts w:ascii="Times New Roman" w:hAnsi="Times New Roman" w:cs="Times New Roman"/>
          <w:color w:val="0070C0"/>
          <w:sz w:val="24"/>
          <w:szCs w:val="24"/>
          <w:lang w:val="en-US"/>
        </w:rPr>
        <w:t xml:space="preserve"> and kept capital letters only when used to explain the correspondence with the A of </w:t>
      </w:r>
      <w:r w:rsidR="00E131B2" w:rsidRPr="0016165C">
        <w:rPr>
          <w:rFonts w:ascii="Times New Roman" w:hAnsi="Times New Roman" w:cs="Times New Roman"/>
          <w:i/>
          <w:color w:val="0070C0"/>
          <w:sz w:val="24"/>
          <w:szCs w:val="24"/>
          <w:lang w:val="en-US"/>
        </w:rPr>
        <w:t>V</w:t>
      </w:r>
      <w:r w:rsidR="00E131B2" w:rsidRPr="0016165C">
        <w:rPr>
          <w:rFonts w:ascii="Times New Roman" w:hAnsi="Times New Roman" w:cs="Times New Roman"/>
          <w:color w:val="0070C0"/>
          <w:sz w:val="24"/>
          <w:szCs w:val="24"/>
          <w:vertAlign w:val="subscript"/>
          <w:lang w:val="en-US"/>
        </w:rPr>
        <w:t>A</w:t>
      </w:r>
      <w:r w:rsidR="00E131B2" w:rsidRPr="0016165C">
        <w:rPr>
          <w:rFonts w:ascii="Times New Roman" w:hAnsi="Times New Roman" w:cs="Times New Roman"/>
          <w:color w:val="0070C0"/>
          <w:sz w:val="24"/>
          <w:szCs w:val="24"/>
          <w:lang w:val="en-US"/>
        </w:rPr>
        <w:t xml:space="preserve"> and the M of </w:t>
      </w:r>
      <w:r w:rsidR="00E131B2" w:rsidRPr="0016165C">
        <w:rPr>
          <w:rFonts w:ascii="Times New Roman" w:hAnsi="Times New Roman" w:cs="Times New Roman"/>
          <w:i/>
          <w:color w:val="0070C0"/>
          <w:sz w:val="24"/>
          <w:szCs w:val="24"/>
          <w:lang w:val="en-US"/>
        </w:rPr>
        <w:t>V</w:t>
      </w:r>
      <w:r w:rsidR="00E131B2" w:rsidRPr="0016165C">
        <w:rPr>
          <w:rFonts w:ascii="Times New Roman" w:hAnsi="Times New Roman" w:cs="Times New Roman"/>
          <w:color w:val="0070C0"/>
          <w:sz w:val="24"/>
          <w:szCs w:val="24"/>
          <w:vertAlign w:val="subscript"/>
          <w:lang w:val="en-US"/>
        </w:rPr>
        <w:t>M</w:t>
      </w:r>
      <w:r w:rsidRPr="0016165C">
        <w:rPr>
          <w:rFonts w:ascii="Times New Roman" w:hAnsi="Times New Roman" w:cs="Times New Roman"/>
          <w:color w:val="0070C0"/>
          <w:sz w:val="24"/>
          <w:szCs w:val="24"/>
          <w:lang w:val="en-US"/>
        </w:rPr>
        <w:t>.</w:t>
      </w:r>
    </w:p>
    <w:p w:rsidR="00D616E2" w:rsidRPr="0016165C" w:rsidRDefault="00D616E2" w:rsidP="00F16B38">
      <w:pPr>
        <w:spacing w:after="0" w:line="240" w:lineRule="auto"/>
        <w:rPr>
          <w:rFonts w:ascii="Times New Roman" w:eastAsia="Times New Roman" w:hAnsi="Times New Roman" w:cs="Times New Roman"/>
          <w:color w:val="0070C0"/>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 xml:space="preserve">Discussion: Lines 291-292: Assuming that selection is in fact acting on this trait. Moreover, here you are reporting results. </w:t>
      </w:r>
    </w:p>
    <w:p w:rsidR="00D74D20" w:rsidRPr="0016165C" w:rsidRDefault="00D616E2" w:rsidP="00F16B38">
      <w:pPr>
        <w:pStyle w:val="NormalWeb"/>
        <w:spacing w:before="0" w:beforeAutospacing="0" w:after="0" w:afterAutospacing="0"/>
        <w:rPr>
          <w:color w:val="0070C0"/>
          <w:lang w:val="en-US"/>
        </w:rPr>
      </w:pPr>
      <w:r w:rsidRPr="0016165C">
        <w:rPr>
          <w:color w:val="0070C0"/>
          <w:lang w:val="en-US"/>
        </w:rPr>
        <w:t xml:space="preserve">&gt; </w:t>
      </w:r>
      <w:r w:rsidR="00D74D20" w:rsidRPr="0016165C">
        <w:rPr>
          <w:color w:val="0070C0"/>
          <w:lang w:val="en-US"/>
        </w:rPr>
        <w:t>This aspect is now clarified</w:t>
      </w:r>
      <w:r w:rsidR="00A33062" w:rsidRPr="0016165C">
        <w:rPr>
          <w:color w:val="0070C0"/>
          <w:lang w:val="en-US"/>
        </w:rPr>
        <w:t xml:space="preserve"> in the revised manuscript</w:t>
      </w:r>
      <w:r w:rsidR="00216A55" w:rsidRPr="0016165C">
        <w:rPr>
          <w:color w:val="0070C0"/>
          <w:lang w:val="en-US"/>
        </w:rPr>
        <w:t>. As mentioned in the introduction</w:t>
      </w:r>
      <w:r w:rsidR="009131ED" w:rsidRPr="0016165C">
        <w:rPr>
          <w:color w:val="0070C0"/>
          <w:lang w:val="en-US"/>
        </w:rPr>
        <w:t xml:space="preserve"> and discussed in other places</w:t>
      </w:r>
      <w:r w:rsidR="00216A55" w:rsidRPr="0016165C">
        <w:rPr>
          <w:color w:val="0070C0"/>
          <w:lang w:val="en-US"/>
        </w:rPr>
        <w:t xml:space="preserve">. LRS is a </w:t>
      </w:r>
      <w:r w:rsidR="009131ED" w:rsidRPr="0016165C">
        <w:rPr>
          <w:color w:val="0070C0"/>
          <w:lang w:val="en-US"/>
        </w:rPr>
        <w:t xml:space="preserve">proxy for fitness. As a trait of </w:t>
      </w:r>
      <w:r w:rsidR="00E131B2" w:rsidRPr="0016165C">
        <w:rPr>
          <w:color w:val="0070C0"/>
          <w:lang w:val="en-US"/>
        </w:rPr>
        <w:t xml:space="preserve">a </w:t>
      </w:r>
      <w:r w:rsidR="009131ED" w:rsidRPr="0016165C">
        <w:rPr>
          <w:color w:val="0070C0"/>
          <w:lang w:val="en-US"/>
        </w:rPr>
        <w:t>given individual fish, it estimates its number of offspring that settled in their parental population</w:t>
      </w:r>
      <w:r w:rsidR="00D74D20" w:rsidRPr="0016165C">
        <w:rPr>
          <w:color w:val="0070C0"/>
          <w:lang w:val="en-US"/>
        </w:rPr>
        <w:t>.</w:t>
      </w:r>
      <w:r w:rsidR="009131ED" w:rsidRPr="0016165C">
        <w:rPr>
          <w:color w:val="0070C0"/>
          <w:lang w:val="en-US"/>
        </w:rPr>
        <w:t xml:space="preserve"> It is therefore highly related to fitness and selection. Values </w:t>
      </w:r>
      <w:r w:rsidR="00E131B2" w:rsidRPr="0016165C">
        <w:rPr>
          <w:color w:val="0070C0"/>
          <w:lang w:val="en-US"/>
        </w:rPr>
        <w:t xml:space="preserve">that </w:t>
      </w:r>
      <w:r w:rsidR="009131ED" w:rsidRPr="0016165C">
        <w:rPr>
          <w:color w:val="0070C0"/>
          <w:lang w:val="en-US"/>
        </w:rPr>
        <w:t xml:space="preserve">were </w:t>
      </w:r>
      <w:r w:rsidR="00E131B2" w:rsidRPr="0016165C">
        <w:rPr>
          <w:color w:val="0070C0"/>
          <w:lang w:val="en-US"/>
        </w:rPr>
        <w:t xml:space="preserve">relevant to the </w:t>
      </w:r>
      <w:r w:rsidR="00C87C08" w:rsidRPr="0016165C">
        <w:rPr>
          <w:rStyle w:val="tgc"/>
          <w:i/>
          <w:color w:val="0070C0"/>
          <w:lang w:val="en-US"/>
        </w:rPr>
        <w:t>§</w:t>
      </w:r>
      <w:r w:rsidR="00E131B2" w:rsidRPr="0016165C">
        <w:rPr>
          <w:i/>
          <w:color w:val="0070C0"/>
          <w:lang w:val="en-US"/>
        </w:rPr>
        <w:t>Results</w:t>
      </w:r>
      <w:r w:rsidR="00E131B2" w:rsidRPr="0016165C">
        <w:rPr>
          <w:color w:val="0070C0"/>
          <w:lang w:val="en-US"/>
        </w:rPr>
        <w:t xml:space="preserve"> section were </w:t>
      </w:r>
      <w:r w:rsidR="009131ED" w:rsidRPr="0016165C">
        <w:rPr>
          <w:color w:val="0070C0"/>
          <w:lang w:val="en-US"/>
        </w:rPr>
        <w:t>removed from the text</w:t>
      </w:r>
      <w:r w:rsidR="00E131B2" w:rsidRPr="0016165C">
        <w:rPr>
          <w:color w:val="0070C0"/>
          <w:lang w:val="en-US"/>
        </w:rPr>
        <w:t xml:space="preserve"> of the discussion. Some values are still presented as percentages in the </w:t>
      </w:r>
      <w:r w:rsidR="00C87C08" w:rsidRPr="0016165C">
        <w:rPr>
          <w:rStyle w:val="tgc"/>
          <w:i/>
          <w:color w:val="0070C0"/>
          <w:lang w:val="en-US"/>
        </w:rPr>
        <w:t>§</w:t>
      </w:r>
      <w:r w:rsidR="00E131B2" w:rsidRPr="0016165C">
        <w:rPr>
          <w:i/>
          <w:color w:val="0070C0"/>
          <w:lang w:val="en-US"/>
        </w:rPr>
        <w:t>Discussion</w:t>
      </w:r>
      <w:r w:rsidR="00E131B2" w:rsidRPr="0016165C">
        <w:rPr>
          <w:color w:val="0070C0"/>
          <w:lang w:val="en-US"/>
        </w:rPr>
        <w:t xml:space="preserve"> to be precise and give the reader the possibility to take the measure of the size effect. </w:t>
      </w:r>
    </w:p>
    <w:p w:rsidR="00D616E2" w:rsidRPr="0016165C" w:rsidRDefault="00D616E2" w:rsidP="00F16B38">
      <w:pPr>
        <w:spacing w:after="0" w:line="240" w:lineRule="auto"/>
        <w:rPr>
          <w:rFonts w:ascii="Times New Roman" w:eastAsia="Times New Roman" w:hAnsi="Times New Roman" w:cs="Times New Roman"/>
          <w:color w:val="0070C0"/>
          <w:sz w:val="24"/>
          <w:szCs w:val="24"/>
          <w:lang w:val="en-US" w:eastAsia="fr-FR"/>
        </w:rPr>
      </w:pPr>
    </w:p>
    <w:p w:rsidR="005341EE" w:rsidRPr="0016165C" w:rsidRDefault="00403C62" w:rsidP="005341EE">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 xml:space="preserve">Lines 316-326: migration was indeed a big component of population renewal (44%). However, selection against migrants may also be involved in the low Va detected, especially when migrants are from very contrasting habitats (See Nosil et al., 2005; Hendry et al., 2002). </w:t>
      </w:r>
    </w:p>
    <w:p w:rsidR="005341EE" w:rsidRPr="0016165C" w:rsidRDefault="005341EE" w:rsidP="005341EE">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Moreover, it is true that gene flow is expected to increase genetic variation. However, this is mainly neutral genetic variation which is not always linked to additive genetic variation, and therefore it is selectively neutral and tells us nothing about the adaptive or evolutionary potential of a population or a species (Holderegger et al., 2006).</w:t>
      </w:r>
    </w:p>
    <w:p w:rsidR="00460425" w:rsidRPr="0016165C" w:rsidRDefault="00460425" w:rsidP="005341EE">
      <w:pPr>
        <w:spacing w:after="0" w:line="240" w:lineRule="auto"/>
        <w:rPr>
          <w:rFonts w:ascii="Times New Roman" w:eastAsia="Times New Roman" w:hAnsi="Times New Roman" w:cs="Times New Roman"/>
          <w:color w:val="0070C0"/>
          <w:sz w:val="24"/>
          <w:szCs w:val="24"/>
          <w:lang w:val="en-US" w:eastAsia="fr-FR"/>
        </w:rPr>
      </w:pPr>
      <w:r w:rsidRPr="0016165C">
        <w:rPr>
          <w:rFonts w:ascii="Times New Roman" w:eastAsia="Times New Roman" w:hAnsi="Times New Roman" w:cs="Times New Roman"/>
          <w:color w:val="0070C0"/>
          <w:sz w:val="24"/>
          <w:szCs w:val="24"/>
          <w:lang w:val="en-US" w:eastAsia="fr-FR"/>
        </w:rPr>
        <w:t>&gt; We totally agree with the first part of the comment. In fact, we already mentioned it in the text by stating that “</w:t>
      </w:r>
      <w:r w:rsidRPr="0016165C">
        <w:rPr>
          <w:rFonts w:ascii="Times New Roman" w:hAnsi="Times New Roman" w:cs="Times New Roman"/>
          <w:bCs/>
          <w:color w:val="0070C0"/>
          <w:sz w:val="24"/>
          <w:szCs w:val="24"/>
          <w:lang w:val="en-US"/>
        </w:rPr>
        <w:t>selection for self-recruitment has to be strong to keep the population at evolutionary equilibrium”</w:t>
      </w:r>
      <w:r w:rsidR="001B5F69" w:rsidRPr="0016165C">
        <w:rPr>
          <w:rFonts w:ascii="Times New Roman" w:hAnsi="Times New Roman" w:cs="Times New Roman"/>
          <w:bCs/>
          <w:color w:val="0070C0"/>
          <w:sz w:val="24"/>
          <w:szCs w:val="24"/>
          <w:lang w:val="en-US"/>
        </w:rPr>
        <w:t xml:space="preserve">. </w:t>
      </w:r>
      <w:r w:rsidR="001B5F69" w:rsidRPr="0016165C">
        <w:rPr>
          <w:rFonts w:ascii="Times New Roman" w:eastAsia="Times New Roman" w:hAnsi="Times New Roman" w:cs="Times New Roman"/>
          <w:color w:val="0070C0"/>
          <w:sz w:val="24"/>
          <w:szCs w:val="24"/>
          <w:lang w:val="en-US" w:eastAsia="fr-FR"/>
        </w:rPr>
        <w:t xml:space="preserve"> We added the following test: “thereby against migrants” in the middle of this sentence </w:t>
      </w:r>
      <w:r w:rsidR="00E131B2" w:rsidRPr="0016165C">
        <w:rPr>
          <w:rFonts w:ascii="Times New Roman" w:eastAsia="Times New Roman" w:hAnsi="Times New Roman" w:cs="Times New Roman"/>
          <w:color w:val="0070C0"/>
          <w:sz w:val="24"/>
          <w:szCs w:val="24"/>
          <w:lang w:val="en-US" w:eastAsia="fr-FR"/>
        </w:rPr>
        <w:t>(</w:t>
      </w:r>
      <w:r w:rsidR="00C87C08" w:rsidRPr="0016165C">
        <w:rPr>
          <w:rStyle w:val="tgc"/>
          <w:rFonts w:ascii="Times New Roman" w:hAnsi="Times New Roman" w:cs="Times New Roman"/>
          <w:i/>
          <w:color w:val="0070C0"/>
          <w:sz w:val="24"/>
          <w:szCs w:val="24"/>
          <w:lang w:val="en-US"/>
        </w:rPr>
        <w:t>§</w:t>
      </w:r>
      <w:r w:rsidR="00E131B2" w:rsidRPr="0016165C">
        <w:rPr>
          <w:rFonts w:ascii="Times New Roman" w:eastAsia="Times New Roman" w:hAnsi="Times New Roman" w:cs="Times New Roman"/>
          <w:i/>
          <w:color w:val="0070C0"/>
          <w:sz w:val="24"/>
          <w:szCs w:val="24"/>
          <w:lang w:val="en-US" w:eastAsia="fr-FR"/>
        </w:rPr>
        <w:t>Discussion</w:t>
      </w:r>
      <w:r w:rsidR="00E131B2" w:rsidRPr="0016165C">
        <w:rPr>
          <w:rFonts w:ascii="Times New Roman" w:eastAsia="Times New Roman" w:hAnsi="Times New Roman" w:cs="Times New Roman"/>
          <w:color w:val="0070C0"/>
          <w:sz w:val="24"/>
          <w:szCs w:val="24"/>
          <w:lang w:val="en-US" w:eastAsia="fr-FR"/>
        </w:rPr>
        <w:t xml:space="preserve"> Line 410) </w:t>
      </w:r>
      <w:r w:rsidR="001B5F69" w:rsidRPr="0016165C">
        <w:rPr>
          <w:rFonts w:ascii="Times New Roman" w:eastAsia="Times New Roman" w:hAnsi="Times New Roman" w:cs="Times New Roman"/>
          <w:color w:val="0070C0"/>
          <w:sz w:val="24"/>
          <w:szCs w:val="24"/>
          <w:lang w:val="en-US" w:eastAsia="fr-FR"/>
        </w:rPr>
        <w:t>to make sure that this aspect is crystal clear</w:t>
      </w:r>
      <w:r w:rsidR="002E60CC" w:rsidRPr="0016165C">
        <w:rPr>
          <w:rFonts w:ascii="Times New Roman" w:eastAsia="Times New Roman" w:hAnsi="Times New Roman" w:cs="Times New Roman"/>
          <w:color w:val="0070C0"/>
          <w:sz w:val="24"/>
          <w:szCs w:val="24"/>
          <w:lang w:val="en-US" w:eastAsia="fr-FR"/>
        </w:rPr>
        <w:t xml:space="preserve"> to the readers</w:t>
      </w:r>
      <w:r w:rsidR="001B5F69" w:rsidRPr="0016165C">
        <w:rPr>
          <w:rFonts w:ascii="Times New Roman" w:eastAsia="Times New Roman" w:hAnsi="Times New Roman" w:cs="Times New Roman"/>
          <w:color w:val="0070C0"/>
          <w:sz w:val="24"/>
          <w:szCs w:val="24"/>
          <w:lang w:val="en-US" w:eastAsia="fr-FR"/>
        </w:rPr>
        <w:t xml:space="preserve">. </w:t>
      </w:r>
    </w:p>
    <w:p w:rsidR="001B5F69" w:rsidRPr="0016165C" w:rsidRDefault="001B5F69" w:rsidP="002E60CC">
      <w:pPr>
        <w:spacing w:after="0" w:line="240" w:lineRule="auto"/>
        <w:rPr>
          <w:rFonts w:ascii="Times New Roman" w:eastAsia="Times New Roman" w:hAnsi="Times New Roman" w:cs="Times New Roman"/>
          <w:color w:val="0070C0"/>
          <w:sz w:val="24"/>
          <w:szCs w:val="24"/>
          <w:lang w:val="en-US" w:eastAsia="fr-FR"/>
        </w:rPr>
      </w:pPr>
      <w:r w:rsidRPr="0016165C">
        <w:rPr>
          <w:rFonts w:ascii="Times New Roman" w:eastAsia="Times New Roman" w:hAnsi="Times New Roman" w:cs="Times New Roman"/>
          <w:color w:val="0070C0"/>
          <w:sz w:val="24"/>
          <w:szCs w:val="24"/>
          <w:lang w:val="en-US" w:eastAsia="fr-FR"/>
        </w:rPr>
        <w:t>&gt; However, we do not agree with the second part. It is not true that gene flow is not expected to increase additive genetic variation and the adaptation rate. In fact, the expectation is quite the contrary and there is empirical evidence for it (</w:t>
      </w:r>
      <w:r w:rsidRPr="0016165C">
        <w:rPr>
          <w:rFonts w:ascii="Times New Roman" w:eastAsia="Times New Roman" w:hAnsi="Times New Roman" w:cs="Times New Roman"/>
          <w:i/>
          <w:color w:val="0070C0"/>
          <w:sz w:val="24"/>
          <w:szCs w:val="24"/>
          <w:lang w:val="en-US" w:eastAsia="fr-FR"/>
        </w:rPr>
        <w:t>e.g.</w:t>
      </w:r>
      <w:r w:rsidR="00C87C08" w:rsidRPr="0016165C">
        <w:rPr>
          <w:rFonts w:ascii="Times New Roman" w:eastAsia="Times New Roman" w:hAnsi="Times New Roman" w:cs="Times New Roman"/>
          <w:color w:val="0070C0"/>
          <w:sz w:val="24"/>
          <w:szCs w:val="24"/>
          <w:lang w:val="en-US" w:eastAsia="fr-FR"/>
        </w:rPr>
        <w:t>,</w:t>
      </w:r>
      <w:r w:rsidRPr="0016165C">
        <w:rPr>
          <w:rFonts w:ascii="Times New Roman" w:eastAsia="Times New Roman" w:hAnsi="Times New Roman" w:cs="Times New Roman"/>
          <w:color w:val="0070C0"/>
          <w:sz w:val="24"/>
          <w:szCs w:val="24"/>
          <w:lang w:val="en-US" w:eastAsia="fr-FR"/>
        </w:rPr>
        <w:t xml:space="preserve"> Lavergne </w:t>
      </w:r>
      <w:r w:rsidR="009171B7" w:rsidRPr="0016165C">
        <w:rPr>
          <w:rFonts w:ascii="Times New Roman" w:eastAsia="Times New Roman" w:hAnsi="Times New Roman" w:cs="Times New Roman"/>
          <w:color w:val="0070C0"/>
          <w:sz w:val="24"/>
          <w:szCs w:val="24"/>
          <w:lang w:val="en-US" w:eastAsia="fr-FR"/>
        </w:rPr>
        <w:t xml:space="preserve">&amp; </w:t>
      </w:r>
      <w:r w:rsidRPr="0016165C">
        <w:rPr>
          <w:rFonts w:ascii="Times New Roman" w:eastAsia="Times New Roman" w:hAnsi="Times New Roman" w:cs="Times New Roman"/>
          <w:color w:val="0070C0"/>
          <w:sz w:val="24"/>
          <w:szCs w:val="24"/>
          <w:lang w:val="en-US" w:eastAsia="fr-FR"/>
        </w:rPr>
        <w:t>Molofsky</w:t>
      </w:r>
      <w:r w:rsidR="009171B7" w:rsidRPr="0016165C">
        <w:rPr>
          <w:rFonts w:ascii="Times New Roman" w:eastAsia="Times New Roman" w:hAnsi="Times New Roman" w:cs="Times New Roman"/>
          <w:color w:val="0070C0"/>
          <w:sz w:val="24"/>
          <w:szCs w:val="24"/>
          <w:lang w:val="en-US" w:eastAsia="fr-FR"/>
        </w:rPr>
        <w:t xml:space="preserve"> 2007,</w:t>
      </w:r>
      <w:r w:rsidRPr="0016165C">
        <w:rPr>
          <w:rFonts w:ascii="Times New Roman" w:eastAsia="Times New Roman" w:hAnsi="Times New Roman" w:cs="Times New Roman"/>
          <w:color w:val="0070C0"/>
          <w:sz w:val="24"/>
          <w:szCs w:val="24"/>
          <w:lang w:val="en-US" w:eastAsia="fr-FR"/>
        </w:rPr>
        <w:t xml:space="preserve"> Facon </w:t>
      </w:r>
      <w:r w:rsidR="009171B7" w:rsidRPr="0016165C">
        <w:rPr>
          <w:rFonts w:ascii="Times New Roman" w:eastAsia="Times New Roman" w:hAnsi="Times New Roman" w:cs="Times New Roman"/>
          <w:i/>
          <w:color w:val="0070C0"/>
          <w:sz w:val="24"/>
          <w:szCs w:val="24"/>
          <w:lang w:val="en-US" w:eastAsia="fr-FR"/>
        </w:rPr>
        <w:t>e</w:t>
      </w:r>
      <w:r w:rsidRPr="0016165C">
        <w:rPr>
          <w:rFonts w:ascii="Times New Roman" w:eastAsia="Times New Roman" w:hAnsi="Times New Roman" w:cs="Times New Roman"/>
          <w:i/>
          <w:color w:val="0070C0"/>
          <w:sz w:val="24"/>
          <w:szCs w:val="24"/>
          <w:lang w:val="en-US" w:eastAsia="fr-FR"/>
        </w:rPr>
        <w:t>t al</w:t>
      </w:r>
      <w:r w:rsidRPr="0016165C">
        <w:rPr>
          <w:rFonts w:ascii="Times New Roman" w:eastAsia="Times New Roman" w:hAnsi="Times New Roman" w:cs="Times New Roman"/>
          <w:color w:val="0070C0"/>
          <w:sz w:val="24"/>
          <w:szCs w:val="24"/>
          <w:lang w:val="en-US" w:eastAsia="fr-FR"/>
        </w:rPr>
        <w:t xml:space="preserve"> 2008). </w:t>
      </w:r>
    </w:p>
    <w:p w:rsidR="000455EF" w:rsidRPr="0016165C" w:rsidRDefault="000455EF" w:rsidP="00686E1B">
      <w:pPr>
        <w:tabs>
          <w:tab w:val="left" w:pos="935"/>
        </w:tabs>
        <w:spacing w:after="0" w:line="240" w:lineRule="auto"/>
        <w:rPr>
          <w:rFonts w:ascii="Times New Roman" w:eastAsia="Times New Roman" w:hAnsi="Times New Roman" w:cs="Times New Roman"/>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 xml:space="preserve">Line 327, 329-: But you showed here that maternal effects do not contribute to the genetic variance of self-recruitment. </w:t>
      </w:r>
    </w:p>
    <w:p w:rsidR="002A38EC" w:rsidRPr="0016165C" w:rsidRDefault="00D616E2" w:rsidP="00F16B38">
      <w:pPr>
        <w:spacing w:after="0" w:line="240" w:lineRule="auto"/>
        <w:rPr>
          <w:rFonts w:ascii="Times New Roman" w:eastAsia="Times New Roman" w:hAnsi="Times New Roman" w:cs="Times New Roman"/>
          <w:color w:val="0070C0"/>
          <w:sz w:val="24"/>
          <w:szCs w:val="24"/>
          <w:lang w:val="en-US" w:eastAsia="fr-FR"/>
        </w:rPr>
      </w:pPr>
      <w:r w:rsidRPr="0016165C">
        <w:rPr>
          <w:rFonts w:ascii="Times New Roman" w:eastAsia="Times New Roman" w:hAnsi="Times New Roman" w:cs="Times New Roman"/>
          <w:color w:val="0070C0"/>
          <w:sz w:val="24"/>
          <w:szCs w:val="24"/>
          <w:lang w:val="en-US" w:eastAsia="fr-FR"/>
        </w:rPr>
        <w:t>&gt;</w:t>
      </w:r>
      <w:r w:rsidR="00341C6D" w:rsidRPr="0016165C">
        <w:rPr>
          <w:rFonts w:ascii="Times New Roman" w:eastAsia="Times New Roman" w:hAnsi="Times New Roman" w:cs="Times New Roman"/>
          <w:color w:val="0070C0"/>
          <w:sz w:val="24"/>
          <w:szCs w:val="24"/>
          <w:lang w:val="en-US" w:eastAsia="fr-FR"/>
        </w:rPr>
        <w:t xml:space="preserve"> </w:t>
      </w:r>
      <w:r w:rsidR="00875FF5" w:rsidRPr="0016165C">
        <w:rPr>
          <w:rFonts w:ascii="Times New Roman" w:eastAsia="Times New Roman" w:hAnsi="Times New Roman" w:cs="Times New Roman"/>
          <w:color w:val="0070C0"/>
          <w:sz w:val="24"/>
          <w:szCs w:val="24"/>
          <w:lang w:val="en-US" w:eastAsia="fr-FR"/>
        </w:rPr>
        <w:t>We removed “</w:t>
      </w:r>
      <w:r w:rsidR="00875FF5" w:rsidRPr="0016165C">
        <w:rPr>
          <w:rFonts w:ascii="Times New Roman" w:hAnsi="Times New Roman" w:cs="Times New Roman"/>
          <w:color w:val="0070C0"/>
          <w:sz w:val="24"/>
          <w:szCs w:val="24"/>
          <w:lang w:val="en-GB"/>
        </w:rPr>
        <w:t>(</w:t>
      </w:r>
      <w:r w:rsidR="00875FF5" w:rsidRPr="0016165C">
        <w:rPr>
          <w:rFonts w:ascii="Times New Roman" w:hAnsi="Times New Roman" w:cs="Times New Roman"/>
          <w:i/>
          <w:color w:val="0070C0"/>
          <w:sz w:val="24"/>
          <w:szCs w:val="24"/>
          <w:lang w:val="en-GB"/>
        </w:rPr>
        <w:t>e.g.</w:t>
      </w:r>
      <w:r w:rsidR="00875FF5" w:rsidRPr="0016165C">
        <w:rPr>
          <w:rFonts w:ascii="Times New Roman" w:hAnsi="Times New Roman" w:cs="Times New Roman"/>
          <w:color w:val="0070C0"/>
          <w:sz w:val="24"/>
          <w:szCs w:val="24"/>
          <w:lang w:val="en-GB"/>
        </w:rPr>
        <w:t>, maternal effects)</w:t>
      </w:r>
      <w:r w:rsidR="00875FF5" w:rsidRPr="0016165C">
        <w:rPr>
          <w:rFonts w:ascii="Times New Roman" w:eastAsia="Times New Roman" w:hAnsi="Times New Roman" w:cs="Times New Roman"/>
          <w:color w:val="0070C0"/>
          <w:sz w:val="24"/>
          <w:szCs w:val="24"/>
          <w:lang w:val="en-US" w:eastAsia="fr-FR"/>
        </w:rPr>
        <w:t xml:space="preserve">” </w:t>
      </w:r>
      <w:r w:rsidR="00667419" w:rsidRPr="0016165C">
        <w:rPr>
          <w:rFonts w:ascii="Times New Roman" w:eastAsia="Times New Roman" w:hAnsi="Times New Roman" w:cs="Times New Roman"/>
          <w:color w:val="0070C0"/>
          <w:sz w:val="24"/>
          <w:szCs w:val="24"/>
          <w:lang w:val="en-US" w:eastAsia="fr-FR"/>
        </w:rPr>
        <w:t xml:space="preserve">from the former version of the </w:t>
      </w:r>
      <w:r w:rsidR="00875FF5" w:rsidRPr="0016165C">
        <w:rPr>
          <w:rFonts w:ascii="Times New Roman" w:eastAsia="Times New Roman" w:hAnsi="Times New Roman" w:cs="Times New Roman"/>
          <w:i/>
          <w:color w:val="0070C0"/>
          <w:sz w:val="24"/>
          <w:szCs w:val="24"/>
          <w:lang w:val="en-US" w:eastAsia="fr-FR"/>
        </w:rPr>
        <w:t>§Discussion</w:t>
      </w:r>
      <w:r w:rsidR="00875FF5" w:rsidRPr="0016165C">
        <w:rPr>
          <w:rFonts w:ascii="Times New Roman" w:eastAsia="Times New Roman" w:hAnsi="Times New Roman" w:cs="Times New Roman"/>
          <w:color w:val="0070C0"/>
          <w:sz w:val="24"/>
          <w:szCs w:val="24"/>
          <w:lang w:val="en-US" w:eastAsia="fr-FR"/>
        </w:rPr>
        <w:t xml:space="preserve"> Line 327. About the following paragraph about maternal effects</w:t>
      </w:r>
      <w:r w:rsidR="00667419" w:rsidRPr="0016165C">
        <w:rPr>
          <w:rFonts w:ascii="Times New Roman" w:eastAsia="Times New Roman" w:hAnsi="Times New Roman" w:cs="Times New Roman"/>
          <w:color w:val="0070C0"/>
          <w:sz w:val="24"/>
          <w:szCs w:val="24"/>
          <w:lang w:val="en-US" w:eastAsia="fr-FR"/>
        </w:rPr>
        <w:t xml:space="preserve"> (</w:t>
      </w:r>
      <w:r w:rsidR="00667419" w:rsidRPr="0016165C">
        <w:rPr>
          <w:rFonts w:ascii="Times New Roman" w:eastAsia="Times New Roman" w:hAnsi="Times New Roman" w:cs="Times New Roman"/>
          <w:i/>
          <w:color w:val="0070C0"/>
          <w:sz w:val="24"/>
          <w:szCs w:val="24"/>
          <w:lang w:val="en-US" w:eastAsia="fr-FR"/>
        </w:rPr>
        <w:t>§Discussion</w:t>
      </w:r>
      <w:r w:rsidR="00667419" w:rsidRPr="0016165C">
        <w:rPr>
          <w:rFonts w:ascii="Times New Roman" w:eastAsia="Times New Roman" w:hAnsi="Times New Roman" w:cs="Times New Roman"/>
          <w:color w:val="0070C0"/>
          <w:sz w:val="24"/>
          <w:szCs w:val="24"/>
          <w:lang w:val="en-US" w:eastAsia="fr-FR"/>
        </w:rPr>
        <w:t xml:space="preserve"> Lines 420 to 434)</w:t>
      </w:r>
      <w:r w:rsidR="00875FF5" w:rsidRPr="0016165C">
        <w:rPr>
          <w:rFonts w:ascii="Times New Roman" w:eastAsia="Times New Roman" w:hAnsi="Times New Roman" w:cs="Times New Roman"/>
          <w:color w:val="0070C0"/>
          <w:sz w:val="24"/>
          <w:szCs w:val="24"/>
          <w:lang w:val="en-US" w:eastAsia="fr-FR"/>
        </w:rPr>
        <w:t>: W</w:t>
      </w:r>
      <w:r w:rsidR="00341C6D" w:rsidRPr="0016165C">
        <w:rPr>
          <w:rFonts w:ascii="Times New Roman" w:eastAsia="Times New Roman" w:hAnsi="Times New Roman" w:cs="Times New Roman"/>
          <w:color w:val="0070C0"/>
          <w:sz w:val="24"/>
          <w:szCs w:val="24"/>
          <w:lang w:val="en-US" w:eastAsia="fr-FR"/>
        </w:rPr>
        <w:t xml:space="preserve">e </w:t>
      </w:r>
      <w:r w:rsidR="00875FF5" w:rsidRPr="0016165C">
        <w:rPr>
          <w:rFonts w:ascii="Times New Roman" w:eastAsia="Times New Roman" w:hAnsi="Times New Roman" w:cs="Times New Roman"/>
          <w:color w:val="0070C0"/>
          <w:sz w:val="24"/>
          <w:szCs w:val="24"/>
          <w:lang w:val="en-US" w:eastAsia="fr-FR"/>
        </w:rPr>
        <w:t xml:space="preserve">indeed found </w:t>
      </w:r>
      <w:r w:rsidR="00341C6D" w:rsidRPr="0016165C">
        <w:rPr>
          <w:rFonts w:ascii="Times New Roman" w:eastAsia="Times New Roman" w:hAnsi="Times New Roman" w:cs="Times New Roman"/>
          <w:color w:val="0070C0"/>
          <w:sz w:val="24"/>
          <w:szCs w:val="24"/>
          <w:lang w:val="en-US" w:eastAsia="fr-FR"/>
        </w:rPr>
        <w:t>that the maternal</w:t>
      </w:r>
      <w:r w:rsidR="00875FF5" w:rsidRPr="0016165C">
        <w:rPr>
          <w:rFonts w:ascii="Times New Roman" w:eastAsia="Times New Roman" w:hAnsi="Times New Roman" w:cs="Times New Roman"/>
          <w:color w:val="0070C0"/>
          <w:sz w:val="24"/>
          <w:szCs w:val="24"/>
          <w:lang w:val="en-US" w:eastAsia="fr-FR"/>
        </w:rPr>
        <w:t xml:space="preserve"> variance component was </w:t>
      </w:r>
      <w:r w:rsidR="00341C6D" w:rsidRPr="0016165C">
        <w:rPr>
          <w:rFonts w:ascii="Times New Roman" w:eastAsia="Times New Roman" w:hAnsi="Times New Roman" w:cs="Times New Roman"/>
          <w:color w:val="0070C0"/>
          <w:sz w:val="24"/>
          <w:szCs w:val="24"/>
          <w:lang w:val="en-US" w:eastAsia="fr-FR"/>
        </w:rPr>
        <w:t>low to negligible (explaining</w:t>
      </w:r>
      <w:r w:rsidR="00667419" w:rsidRPr="0016165C">
        <w:rPr>
          <w:rFonts w:ascii="Times New Roman" w:eastAsia="Times New Roman" w:hAnsi="Times New Roman" w:cs="Times New Roman"/>
          <w:color w:val="0070C0"/>
          <w:sz w:val="24"/>
          <w:szCs w:val="24"/>
          <w:lang w:val="en-US" w:eastAsia="fr-FR"/>
        </w:rPr>
        <w:t xml:space="preserve"> up to 2</w:t>
      </w:r>
      <w:r w:rsidR="00341C6D" w:rsidRPr="0016165C">
        <w:rPr>
          <w:rFonts w:ascii="Times New Roman" w:eastAsia="Times New Roman" w:hAnsi="Times New Roman" w:cs="Times New Roman"/>
          <w:color w:val="0070C0"/>
          <w:sz w:val="24"/>
          <w:szCs w:val="24"/>
          <w:lang w:val="en-US" w:eastAsia="fr-FR"/>
        </w:rPr>
        <w:t>.</w:t>
      </w:r>
      <w:r w:rsidR="00667419" w:rsidRPr="0016165C">
        <w:rPr>
          <w:rFonts w:ascii="Times New Roman" w:eastAsia="Times New Roman" w:hAnsi="Times New Roman" w:cs="Times New Roman"/>
          <w:color w:val="0070C0"/>
          <w:sz w:val="24"/>
          <w:szCs w:val="24"/>
          <w:lang w:val="en-US" w:eastAsia="fr-FR"/>
        </w:rPr>
        <w:t>7</w:t>
      </w:r>
      <w:r w:rsidR="00341C6D" w:rsidRPr="0016165C">
        <w:rPr>
          <w:rFonts w:ascii="Times New Roman" w:eastAsia="Times New Roman" w:hAnsi="Times New Roman" w:cs="Times New Roman"/>
          <w:color w:val="0070C0"/>
          <w:sz w:val="24"/>
          <w:szCs w:val="24"/>
          <w:lang w:val="en-US" w:eastAsia="fr-FR"/>
        </w:rPr>
        <w:t xml:space="preserve">% of LRS). </w:t>
      </w:r>
      <w:r w:rsidR="001161FE" w:rsidRPr="0016165C">
        <w:rPr>
          <w:rFonts w:ascii="Times New Roman" w:eastAsia="Times New Roman" w:hAnsi="Times New Roman" w:cs="Times New Roman"/>
          <w:color w:val="0070C0"/>
          <w:sz w:val="24"/>
          <w:szCs w:val="24"/>
          <w:lang w:val="en-US" w:eastAsia="fr-FR"/>
        </w:rPr>
        <w:t xml:space="preserve">In this paragraph we discuss the possibility that this </w:t>
      </w:r>
      <w:r w:rsidR="00667419" w:rsidRPr="0016165C">
        <w:rPr>
          <w:rFonts w:ascii="Times New Roman" w:eastAsia="Times New Roman" w:hAnsi="Times New Roman" w:cs="Times New Roman"/>
          <w:color w:val="0070C0"/>
          <w:sz w:val="24"/>
          <w:szCs w:val="24"/>
          <w:lang w:val="en-US" w:eastAsia="fr-FR"/>
        </w:rPr>
        <w:t xml:space="preserve">variance </w:t>
      </w:r>
      <w:r w:rsidR="001161FE" w:rsidRPr="0016165C">
        <w:rPr>
          <w:rFonts w:ascii="Times New Roman" w:eastAsia="Times New Roman" w:hAnsi="Times New Roman" w:cs="Times New Roman"/>
          <w:color w:val="0070C0"/>
          <w:sz w:val="24"/>
          <w:szCs w:val="24"/>
          <w:lang w:val="en-US" w:eastAsia="fr-FR"/>
        </w:rPr>
        <w:t xml:space="preserve">component reflects the maternal genetic effect whereas the effect of the habitat of birth might reflect the maternal environmental effect. </w:t>
      </w:r>
    </w:p>
    <w:p w:rsidR="00DE4023" w:rsidRPr="0016165C" w:rsidRDefault="00DE4023" w:rsidP="00F16B38">
      <w:pPr>
        <w:spacing w:after="0" w:line="240" w:lineRule="auto"/>
        <w:rPr>
          <w:rFonts w:ascii="Times New Roman" w:eastAsia="Times New Roman" w:hAnsi="Times New Roman" w:cs="Times New Roman"/>
          <w:color w:val="0070C0"/>
          <w:sz w:val="24"/>
          <w:szCs w:val="24"/>
          <w:lang w:val="en-US" w:eastAsia="fr-FR"/>
        </w:rPr>
      </w:pPr>
    </w:p>
    <w:p w:rsidR="00983ED3"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lastRenderedPageBreak/>
        <w:t xml:space="preserve">In some parts of the text, there are jumps in the focus to climate change instead of discussing to a greater extend the low Va of this trait, the existence of selection (type, direction, etc), and the potential for genetic correlations influencing the adaptive landscape. </w:t>
      </w:r>
    </w:p>
    <w:p w:rsidR="00983ED3" w:rsidRPr="0016165C" w:rsidRDefault="00983ED3" w:rsidP="00983ED3">
      <w:pPr>
        <w:spacing w:after="0" w:line="240" w:lineRule="auto"/>
        <w:rPr>
          <w:rFonts w:ascii="Times New Roman" w:eastAsia="Times New Roman" w:hAnsi="Times New Roman" w:cs="Times New Roman"/>
          <w:color w:val="0070C0"/>
          <w:sz w:val="24"/>
          <w:szCs w:val="24"/>
          <w:lang w:val="en-US" w:eastAsia="fr-FR"/>
        </w:rPr>
      </w:pPr>
      <w:r w:rsidRPr="0016165C">
        <w:rPr>
          <w:rFonts w:ascii="Times New Roman" w:eastAsia="Times New Roman" w:hAnsi="Times New Roman" w:cs="Times New Roman"/>
          <w:color w:val="0070C0"/>
          <w:sz w:val="24"/>
          <w:szCs w:val="24"/>
          <w:lang w:val="en-US" w:eastAsia="fr-FR"/>
        </w:rPr>
        <w:t xml:space="preserve">&gt; </w:t>
      </w:r>
      <w:r w:rsidR="00667419" w:rsidRPr="0016165C">
        <w:rPr>
          <w:rFonts w:ascii="Times New Roman" w:eastAsia="Times New Roman" w:hAnsi="Times New Roman" w:cs="Times New Roman"/>
          <w:color w:val="0070C0"/>
          <w:sz w:val="24"/>
          <w:szCs w:val="24"/>
          <w:lang w:val="en-US" w:eastAsia="fr-FR"/>
        </w:rPr>
        <w:t xml:space="preserve">We have restructured the </w:t>
      </w:r>
      <w:r w:rsidR="00C87C08" w:rsidRPr="0016165C">
        <w:rPr>
          <w:rStyle w:val="tgc"/>
          <w:rFonts w:ascii="Times New Roman" w:hAnsi="Times New Roman" w:cs="Times New Roman"/>
          <w:i/>
          <w:color w:val="0070C0"/>
          <w:sz w:val="24"/>
          <w:szCs w:val="24"/>
          <w:lang w:val="en-US"/>
        </w:rPr>
        <w:t>§</w:t>
      </w:r>
      <w:r w:rsidR="00667419" w:rsidRPr="0016165C">
        <w:rPr>
          <w:rFonts w:ascii="Times New Roman" w:eastAsia="Times New Roman" w:hAnsi="Times New Roman" w:cs="Times New Roman"/>
          <w:i/>
          <w:color w:val="0070C0"/>
          <w:sz w:val="24"/>
          <w:szCs w:val="24"/>
          <w:lang w:val="en-US" w:eastAsia="fr-FR"/>
        </w:rPr>
        <w:t xml:space="preserve">Introduction </w:t>
      </w:r>
      <w:r w:rsidR="00667419" w:rsidRPr="0016165C">
        <w:rPr>
          <w:rFonts w:ascii="Times New Roman" w:eastAsia="Times New Roman" w:hAnsi="Times New Roman" w:cs="Times New Roman"/>
          <w:color w:val="0070C0"/>
          <w:sz w:val="24"/>
          <w:szCs w:val="24"/>
          <w:lang w:val="en-US" w:eastAsia="fr-FR"/>
        </w:rPr>
        <w:t xml:space="preserve">to clarify the logical narrative of the paper which is now more linear. As a result, the focus is now on </w:t>
      </w:r>
      <m:oMath>
        <m:sSub>
          <m:sSubPr>
            <m:ctrlPr>
              <w:rPr>
                <w:rFonts w:ascii="Cambria Math" w:hAnsi="Times New Roman" w:cs="Times New Roman"/>
                <w:i/>
                <w:sz w:val="24"/>
                <w:szCs w:val="24"/>
                <w:vertAlign w:val="subscript"/>
                <w:lang w:val="en-US"/>
              </w:rPr>
            </m:ctrlPr>
          </m:sSubPr>
          <m:e>
            <m:r>
              <w:rPr>
                <w:rFonts w:ascii="Cambria Math" w:hAnsi="Cambria Math" w:cs="Times New Roman"/>
                <w:sz w:val="24"/>
                <w:szCs w:val="24"/>
                <w:vertAlign w:val="subscript"/>
                <w:lang w:val="en-US"/>
              </w:rPr>
              <m:t>V</m:t>
            </m:r>
          </m:e>
          <m:sub>
            <m:r>
              <w:rPr>
                <w:rFonts w:ascii="Cambria Math" w:hAnsi="Times New Roman" w:cs="Times New Roman"/>
                <w:sz w:val="24"/>
                <w:szCs w:val="24"/>
                <w:vertAlign w:val="subscript"/>
                <w:lang w:val="en-US"/>
              </w:rPr>
              <m:t>A</m:t>
            </m:r>
          </m:sub>
        </m:sSub>
      </m:oMath>
      <w:r w:rsidR="00667419" w:rsidRPr="0016165C">
        <w:rPr>
          <w:rFonts w:ascii="Times New Roman" w:eastAsia="Times New Roman" w:hAnsi="Times New Roman" w:cs="Times New Roman"/>
          <w:color w:val="0070C0"/>
          <w:sz w:val="24"/>
          <w:szCs w:val="24"/>
          <w:lang w:val="en-US" w:eastAsia="fr-FR"/>
        </w:rPr>
        <w:t xml:space="preserve"> and adaptive potential because this is a more fundamental question of evolutionary ecology. Climate change comes later when we discuss questions that are more specific to the study system. </w:t>
      </w:r>
      <w:r w:rsidR="003D4705" w:rsidRPr="0016165C">
        <w:rPr>
          <w:rFonts w:ascii="Times New Roman" w:eastAsia="Times New Roman" w:hAnsi="Times New Roman" w:cs="Times New Roman"/>
          <w:color w:val="0070C0"/>
          <w:sz w:val="24"/>
          <w:szCs w:val="24"/>
          <w:lang w:val="en-US" w:eastAsia="fr-FR"/>
        </w:rPr>
        <w:t xml:space="preserve">There should be no more jumps there. We also have clarified the structure of the </w:t>
      </w:r>
      <w:r w:rsidR="00C87C08" w:rsidRPr="0016165C">
        <w:rPr>
          <w:rFonts w:ascii="Times New Roman" w:eastAsia="Times New Roman" w:hAnsi="Times New Roman" w:cs="Times New Roman"/>
          <w:i/>
          <w:color w:val="0070C0"/>
          <w:sz w:val="24"/>
          <w:szCs w:val="24"/>
          <w:lang w:val="en-US" w:eastAsia="fr-FR"/>
        </w:rPr>
        <w:t>§</w:t>
      </w:r>
      <w:r w:rsidR="00667419" w:rsidRPr="0016165C">
        <w:rPr>
          <w:rFonts w:ascii="Times New Roman" w:eastAsia="Times New Roman" w:hAnsi="Times New Roman" w:cs="Times New Roman"/>
          <w:i/>
          <w:color w:val="0070C0"/>
          <w:sz w:val="24"/>
          <w:szCs w:val="24"/>
          <w:lang w:val="en-US" w:eastAsia="fr-FR"/>
        </w:rPr>
        <w:t>Discussion</w:t>
      </w:r>
      <w:r w:rsidR="003D4705" w:rsidRPr="0016165C">
        <w:rPr>
          <w:rFonts w:ascii="Times New Roman" w:eastAsia="Times New Roman" w:hAnsi="Times New Roman" w:cs="Times New Roman"/>
          <w:color w:val="0070C0"/>
          <w:sz w:val="24"/>
          <w:szCs w:val="24"/>
          <w:lang w:val="en-US" w:eastAsia="fr-FR"/>
        </w:rPr>
        <w:t xml:space="preserve">. We discuss the “susceptibility to habitat change”, the “low to negligible evolutionary potential” where we present the maximum microevolutionary increase in LRS in response to selection that could be expected (10 generations to increase the average reproductive success of the population by 1 progeny), the “connectivity as a plausible cause”. </w:t>
      </w:r>
      <w:r w:rsidR="00F53F16" w:rsidRPr="0016165C">
        <w:rPr>
          <w:rFonts w:ascii="Times New Roman" w:eastAsia="Times New Roman" w:hAnsi="Times New Roman" w:cs="Times New Roman"/>
          <w:color w:val="0070C0"/>
          <w:sz w:val="24"/>
          <w:szCs w:val="24"/>
          <w:lang w:val="en-US" w:eastAsia="fr-FR"/>
        </w:rPr>
        <w:t xml:space="preserve">However, we do not feel comfortable discussing other selection pressures when no clear evidence </w:t>
      </w:r>
      <w:r w:rsidR="000701DA" w:rsidRPr="0016165C">
        <w:rPr>
          <w:rFonts w:ascii="Times New Roman" w:eastAsia="Times New Roman" w:hAnsi="Times New Roman" w:cs="Times New Roman"/>
          <w:color w:val="0070C0"/>
          <w:sz w:val="24"/>
          <w:szCs w:val="24"/>
          <w:lang w:val="en-US" w:eastAsia="fr-FR"/>
        </w:rPr>
        <w:t xml:space="preserve">is available </w:t>
      </w:r>
      <w:r w:rsidR="00F53F16" w:rsidRPr="0016165C">
        <w:rPr>
          <w:rFonts w:ascii="Times New Roman" w:eastAsia="Times New Roman" w:hAnsi="Times New Roman" w:cs="Times New Roman"/>
          <w:color w:val="0070C0"/>
          <w:sz w:val="24"/>
          <w:szCs w:val="24"/>
          <w:lang w:val="en-US" w:eastAsia="fr-FR"/>
        </w:rPr>
        <w:t xml:space="preserve">or </w:t>
      </w:r>
      <w:r w:rsidR="000701DA" w:rsidRPr="0016165C">
        <w:rPr>
          <w:rFonts w:ascii="Times New Roman" w:eastAsia="Times New Roman" w:hAnsi="Times New Roman" w:cs="Times New Roman"/>
          <w:color w:val="0070C0"/>
          <w:sz w:val="24"/>
          <w:szCs w:val="24"/>
          <w:lang w:val="en-US" w:eastAsia="fr-FR"/>
        </w:rPr>
        <w:t xml:space="preserve">gradients of selection (fitness-trait correlation) </w:t>
      </w:r>
      <w:r w:rsidR="00F53F16" w:rsidRPr="0016165C">
        <w:rPr>
          <w:rFonts w:ascii="Times New Roman" w:eastAsia="Times New Roman" w:hAnsi="Times New Roman" w:cs="Times New Roman"/>
          <w:color w:val="0070C0"/>
          <w:sz w:val="24"/>
          <w:szCs w:val="24"/>
          <w:lang w:val="en-US" w:eastAsia="fr-FR"/>
        </w:rPr>
        <w:t>quantified</w:t>
      </w:r>
      <w:r w:rsidR="000701DA" w:rsidRPr="0016165C">
        <w:rPr>
          <w:rFonts w:ascii="Times New Roman" w:eastAsia="Times New Roman" w:hAnsi="Times New Roman" w:cs="Times New Roman"/>
          <w:color w:val="0070C0"/>
          <w:sz w:val="24"/>
          <w:szCs w:val="24"/>
          <w:lang w:val="en-US" w:eastAsia="fr-FR"/>
        </w:rPr>
        <w:t xml:space="preserve">. We discuss additive genetic variance in the context of the rate of adaptive evolution but we do not feel comfortable discussing the role of genetic correlations influencing the adaptive landscape in the absence of </w:t>
      </w:r>
      <w:r w:rsidR="009616FB" w:rsidRPr="0016165C">
        <w:rPr>
          <w:rFonts w:ascii="Times New Roman" w:eastAsia="Times New Roman" w:hAnsi="Times New Roman" w:cs="Times New Roman"/>
          <w:color w:val="0070C0"/>
          <w:sz w:val="24"/>
          <w:szCs w:val="24"/>
          <w:lang w:val="en-US" w:eastAsia="fr-FR"/>
        </w:rPr>
        <w:t xml:space="preserve">a proper </w:t>
      </w:r>
      <w:r w:rsidR="000701DA" w:rsidRPr="0016165C">
        <w:rPr>
          <w:rFonts w:ascii="Times New Roman" w:eastAsia="Times New Roman" w:hAnsi="Times New Roman" w:cs="Times New Roman"/>
          <w:color w:val="0070C0"/>
          <w:sz w:val="24"/>
          <w:szCs w:val="24"/>
          <w:lang w:val="en-US" w:eastAsia="fr-FR"/>
        </w:rPr>
        <w:t xml:space="preserve">adaptive landscape </w:t>
      </w:r>
      <w:r w:rsidR="009616FB" w:rsidRPr="0016165C">
        <w:rPr>
          <w:rFonts w:ascii="Times New Roman" w:eastAsia="Times New Roman" w:hAnsi="Times New Roman" w:cs="Times New Roman"/>
          <w:color w:val="0070C0"/>
          <w:sz w:val="24"/>
          <w:szCs w:val="24"/>
          <w:lang w:val="en-US" w:eastAsia="fr-FR"/>
        </w:rPr>
        <w:t xml:space="preserve">approach </w:t>
      </w:r>
      <w:r w:rsidR="003D4705" w:rsidRPr="0016165C">
        <w:rPr>
          <w:rFonts w:ascii="Times New Roman" w:eastAsia="Times New Roman" w:hAnsi="Times New Roman" w:cs="Times New Roman"/>
          <w:color w:val="0070C0"/>
          <w:sz w:val="24"/>
          <w:szCs w:val="24"/>
          <w:lang w:val="en-US" w:eastAsia="fr-FR"/>
        </w:rPr>
        <w:t xml:space="preserve">(which we recognize would be an interesting </w:t>
      </w:r>
      <w:r w:rsidR="009616FB" w:rsidRPr="0016165C">
        <w:rPr>
          <w:rFonts w:ascii="Times New Roman" w:eastAsia="Times New Roman" w:hAnsi="Times New Roman" w:cs="Times New Roman"/>
          <w:color w:val="0070C0"/>
          <w:sz w:val="24"/>
          <w:szCs w:val="24"/>
          <w:lang w:val="en-US" w:eastAsia="fr-FR"/>
        </w:rPr>
        <w:t>topic to investigate</w:t>
      </w:r>
      <w:r w:rsidR="003D4705" w:rsidRPr="0016165C">
        <w:rPr>
          <w:rFonts w:ascii="Times New Roman" w:eastAsia="Times New Roman" w:hAnsi="Times New Roman" w:cs="Times New Roman"/>
          <w:color w:val="0070C0"/>
          <w:sz w:val="24"/>
          <w:szCs w:val="24"/>
          <w:lang w:val="en-US" w:eastAsia="fr-FR"/>
        </w:rPr>
        <w:t xml:space="preserve">) </w:t>
      </w:r>
      <w:r w:rsidR="000701DA" w:rsidRPr="0016165C">
        <w:rPr>
          <w:rFonts w:ascii="Times New Roman" w:eastAsia="Times New Roman" w:hAnsi="Times New Roman" w:cs="Times New Roman"/>
          <w:color w:val="0070C0"/>
          <w:sz w:val="24"/>
          <w:szCs w:val="24"/>
          <w:lang w:val="en-US" w:eastAsia="fr-FR"/>
        </w:rPr>
        <w:t xml:space="preserve">and </w:t>
      </w:r>
      <w:r w:rsidR="000C7C24" w:rsidRPr="0016165C">
        <w:rPr>
          <w:rFonts w:ascii="Times New Roman" w:eastAsia="Times New Roman" w:hAnsi="Times New Roman" w:cs="Times New Roman"/>
          <w:color w:val="0070C0"/>
          <w:sz w:val="24"/>
          <w:szCs w:val="24"/>
          <w:lang w:val="en-US" w:eastAsia="fr-FR"/>
        </w:rPr>
        <w:t xml:space="preserve">in the absence of other traits that we could estimate </w:t>
      </w:r>
      <w:r w:rsidR="000701DA" w:rsidRPr="0016165C">
        <w:rPr>
          <w:rFonts w:ascii="Times New Roman" w:eastAsia="Times New Roman" w:hAnsi="Times New Roman" w:cs="Times New Roman"/>
          <w:color w:val="0070C0"/>
          <w:sz w:val="24"/>
          <w:szCs w:val="24"/>
          <w:lang w:val="en-US" w:eastAsia="fr-FR"/>
        </w:rPr>
        <w:t>genetic correlations</w:t>
      </w:r>
      <w:r w:rsidR="000C7C24" w:rsidRPr="0016165C">
        <w:rPr>
          <w:rFonts w:ascii="Times New Roman" w:eastAsia="Times New Roman" w:hAnsi="Times New Roman" w:cs="Times New Roman"/>
          <w:color w:val="0070C0"/>
          <w:sz w:val="24"/>
          <w:szCs w:val="24"/>
          <w:lang w:val="en-US" w:eastAsia="fr-FR"/>
        </w:rPr>
        <w:t xml:space="preserve"> for</w:t>
      </w:r>
      <w:r w:rsidR="000701DA" w:rsidRPr="0016165C">
        <w:rPr>
          <w:rFonts w:ascii="Times New Roman" w:eastAsia="Times New Roman" w:hAnsi="Times New Roman" w:cs="Times New Roman"/>
          <w:color w:val="0070C0"/>
          <w:sz w:val="24"/>
          <w:szCs w:val="24"/>
          <w:lang w:val="en-US" w:eastAsia="fr-FR"/>
        </w:rPr>
        <w:t xml:space="preserve">. </w:t>
      </w:r>
    </w:p>
    <w:p w:rsidR="00983ED3" w:rsidRPr="0016165C" w:rsidRDefault="00983ED3" w:rsidP="00F16B38">
      <w:pPr>
        <w:spacing w:after="0" w:line="240" w:lineRule="auto"/>
        <w:rPr>
          <w:rFonts w:ascii="Times New Roman" w:eastAsia="Times New Roman" w:hAnsi="Times New Roman" w:cs="Times New Roman"/>
          <w:color w:val="0070C0"/>
          <w:sz w:val="24"/>
          <w:szCs w:val="24"/>
          <w:lang w:val="en-US" w:eastAsia="fr-FR"/>
        </w:rPr>
      </w:pPr>
    </w:p>
    <w:p w:rsidR="00BD0E75"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 xml:space="preserve">The single population focus is also a limitation. Trying to move your conclusions to a broader scale may help to understand the evolutionary dynamics of self-recruitment in your study system. </w:t>
      </w:r>
    </w:p>
    <w:p w:rsidR="008B77BF" w:rsidRPr="0016165C" w:rsidRDefault="002A38EC" w:rsidP="008B77BF">
      <w:pPr>
        <w:spacing w:after="0" w:line="240" w:lineRule="auto"/>
        <w:rPr>
          <w:rFonts w:ascii="Times New Roman" w:eastAsia="Times New Roman" w:hAnsi="Times New Roman" w:cs="Times New Roman"/>
          <w:color w:val="0070C0"/>
          <w:sz w:val="24"/>
          <w:szCs w:val="24"/>
          <w:lang w:val="en-US" w:eastAsia="fr-FR"/>
        </w:rPr>
      </w:pPr>
      <w:r w:rsidRPr="0016165C">
        <w:rPr>
          <w:rFonts w:ascii="Times New Roman" w:eastAsia="Times New Roman" w:hAnsi="Times New Roman" w:cs="Times New Roman"/>
          <w:color w:val="0070C0"/>
          <w:sz w:val="24"/>
          <w:szCs w:val="24"/>
          <w:lang w:val="en-US" w:eastAsia="fr-FR"/>
        </w:rPr>
        <w:t>&gt;</w:t>
      </w:r>
      <w:r w:rsidR="00335670" w:rsidRPr="0016165C">
        <w:rPr>
          <w:rFonts w:ascii="Times New Roman" w:eastAsia="Times New Roman" w:hAnsi="Times New Roman" w:cs="Times New Roman"/>
          <w:color w:val="0070C0"/>
          <w:sz w:val="24"/>
          <w:szCs w:val="24"/>
          <w:lang w:val="en-US" w:eastAsia="fr-FR"/>
        </w:rPr>
        <w:t xml:space="preserve"> </w:t>
      </w:r>
      <w:r w:rsidR="007A6E79" w:rsidRPr="0016165C">
        <w:rPr>
          <w:rFonts w:ascii="Times New Roman" w:eastAsia="Times New Roman" w:hAnsi="Times New Roman" w:cs="Times New Roman"/>
          <w:color w:val="0070C0"/>
          <w:sz w:val="24"/>
          <w:szCs w:val="24"/>
          <w:lang w:val="en-US" w:eastAsia="fr-FR"/>
        </w:rPr>
        <w:t>We agree that this is limiting</w:t>
      </w:r>
      <w:r w:rsidR="003D00DB" w:rsidRPr="0016165C">
        <w:rPr>
          <w:rFonts w:ascii="Times New Roman" w:eastAsia="Times New Roman" w:hAnsi="Times New Roman" w:cs="Times New Roman"/>
          <w:color w:val="0070C0"/>
          <w:sz w:val="24"/>
          <w:szCs w:val="24"/>
          <w:lang w:val="en-US" w:eastAsia="fr-FR"/>
        </w:rPr>
        <w:t xml:space="preserve">. We clarified in the revised version of our manuscript that our findings can be discussed at </w:t>
      </w:r>
      <w:r w:rsidR="00BF578F" w:rsidRPr="0016165C">
        <w:rPr>
          <w:rFonts w:ascii="Times New Roman" w:eastAsia="Times New Roman" w:hAnsi="Times New Roman" w:cs="Times New Roman"/>
          <w:color w:val="0070C0"/>
          <w:sz w:val="24"/>
          <w:szCs w:val="24"/>
          <w:lang w:val="en-US" w:eastAsia="fr-FR"/>
        </w:rPr>
        <w:t>the broad</w:t>
      </w:r>
      <w:r w:rsidR="003D00DB" w:rsidRPr="0016165C">
        <w:rPr>
          <w:rFonts w:ascii="Times New Roman" w:eastAsia="Times New Roman" w:hAnsi="Times New Roman" w:cs="Times New Roman"/>
          <w:color w:val="0070C0"/>
          <w:sz w:val="24"/>
          <w:szCs w:val="24"/>
          <w:lang w:val="en-US" w:eastAsia="fr-FR"/>
        </w:rPr>
        <w:t xml:space="preserve"> scale </w:t>
      </w:r>
      <w:r w:rsidR="00BF578F" w:rsidRPr="0016165C">
        <w:rPr>
          <w:rFonts w:ascii="Times New Roman" w:eastAsia="Times New Roman" w:hAnsi="Times New Roman" w:cs="Times New Roman"/>
          <w:color w:val="0070C0"/>
          <w:sz w:val="24"/>
          <w:szCs w:val="24"/>
          <w:lang w:val="en-US" w:eastAsia="fr-FR"/>
        </w:rPr>
        <w:t xml:space="preserve">of studies conducted on other species that investigated the genetic variation of LRS. </w:t>
      </w:r>
      <w:r w:rsidR="008B77BF" w:rsidRPr="0016165C">
        <w:rPr>
          <w:rFonts w:ascii="Times New Roman" w:eastAsia="Times New Roman" w:hAnsi="Times New Roman" w:cs="Times New Roman"/>
          <w:color w:val="0070C0"/>
          <w:sz w:val="24"/>
          <w:szCs w:val="24"/>
          <w:lang w:val="en-US" w:eastAsia="fr-FR"/>
        </w:rPr>
        <w:t>There are only 15 studies available that tackled the same question than us, and none in a marine population</w:t>
      </w:r>
      <w:r w:rsidR="00007A68" w:rsidRPr="0016165C">
        <w:rPr>
          <w:rFonts w:ascii="Times New Roman" w:eastAsia="Times New Roman" w:hAnsi="Times New Roman" w:cs="Times New Roman"/>
          <w:color w:val="0070C0"/>
          <w:sz w:val="24"/>
          <w:szCs w:val="24"/>
          <w:lang w:val="en-US" w:eastAsia="fr-FR"/>
        </w:rPr>
        <w:t xml:space="preserve"> (</w:t>
      </w:r>
      <w:r w:rsidR="00C87C08" w:rsidRPr="0016165C">
        <w:rPr>
          <w:rStyle w:val="tgc"/>
          <w:rFonts w:ascii="Times New Roman" w:hAnsi="Times New Roman" w:cs="Times New Roman"/>
          <w:i/>
          <w:color w:val="0070C0"/>
          <w:sz w:val="24"/>
          <w:szCs w:val="24"/>
          <w:lang w:val="en-US"/>
        </w:rPr>
        <w:t>§</w:t>
      </w:r>
      <w:r w:rsidR="00007A68" w:rsidRPr="0016165C">
        <w:rPr>
          <w:rFonts w:ascii="Times New Roman" w:eastAsia="Times New Roman" w:hAnsi="Times New Roman" w:cs="Times New Roman"/>
          <w:i/>
          <w:color w:val="0070C0"/>
          <w:sz w:val="24"/>
          <w:szCs w:val="24"/>
          <w:lang w:val="en-US" w:eastAsia="fr-FR"/>
        </w:rPr>
        <w:t>Discussion</w:t>
      </w:r>
      <w:r w:rsidR="00007A68" w:rsidRPr="0016165C">
        <w:rPr>
          <w:rFonts w:ascii="Times New Roman" w:eastAsia="Times New Roman" w:hAnsi="Times New Roman" w:cs="Times New Roman"/>
          <w:color w:val="0070C0"/>
          <w:sz w:val="24"/>
          <w:szCs w:val="24"/>
          <w:lang w:val="en-US" w:eastAsia="fr-FR"/>
        </w:rPr>
        <w:t xml:space="preserve"> Lines 436 to 450)</w:t>
      </w:r>
      <w:r w:rsidR="008B77BF" w:rsidRPr="0016165C">
        <w:rPr>
          <w:rFonts w:ascii="Times New Roman" w:eastAsia="Times New Roman" w:hAnsi="Times New Roman" w:cs="Times New Roman"/>
          <w:color w:val="0070C0"/>
          <w:sz w:val="24"/>
          <w:szCs w:val="24"/>
          <w:lang w:val="en-US" w:eastAsia="fr-FR"/>
        </w:rPr>
        <w:t xml:space="preserve">. </w:t>
      </w:r>
    </w:p>
    <w:p w:rsidR="00B2442A" w:rsidRPr="0016165C" w:rsidRDefault="00007A68" w:rsidP="00F16B38">
      <w:pPr>
        <w:spacing w:after="0" w:line="240" w:lineRule="auto"/>
        <w:rPr>
          <w:rFonts w:ascii="Times New Roman" w:eastAsia="Times New Roman" w:hAnsi="Times New Roman" w:cs="Times New Roman"/>
          <w:color w:val="0070C0"/>
          <w:sz w:val="24"/>
          <w:szCs w:val="24"/>
          <w:lang w:val="en-US" w:eastAsia="fr-FR"/>
        </w:rPr>
      </w:pPr>
      <w:r w:rsidRPr="0016165C">
        <w:rPr>
          <w:rFonts w:ascii="Times New Roman" w:eastAsia="Times New Roman" w:hAnsi="Times New Roman" w:cs="Times New Roman"/>
          <w:color w:val="0070C0"/>
          <w:sz w:val="24"/>
          <w:szCs w:val="24"/>
          <w:lang w:val="en-US" w:eastAsia="fr-FR"/>
        </w:rPr>
        <w:t>P</w:t>
      </w:r>
      <w:r w:rsidR="004E555F" w:rsidRPr="0016165C">
        <w:rPr>
          <w:rFonts w:ascii="Times New Roman" w:eastAsia="Times New Roman" w:hAnsi="Times New Roman" w:cs="Times New Roman"/>
          <w:color w:val="0070C0"/>
          <w:sz w:val="24"/>
          <w:szCs w:val="24"/>
          <w:lang w:val="en-US" w:eastAsia="fr-FR"/>
        </w:rPr>
        <w:t>opulation survey</w:t>
      </w:r>
      <w:r w:rsidRPr="0016165C">
        <w:rPr>
          <w:rFonts w:ascii="Times New Roman" w:eastAsia="Times New Roman" w:hAnsi="Times New Roman" w:cs="Times New Roman"/>
          <w:color w:val="0070C0"/>
          <w:sz w:val="24"/>
          <w:szCs w:val="24"/>
          <w:lang w:val="en-US" w:eastAsia="fr-FR"/>
        </w:rPr>
        <w:t>s</w:t>
      </w:r>
      <w:r w:rsidR="008B77BF" w:rsidRPr="0016165C">
        <w:rPr>
          <w:rFonts w:ascii="Times New Roman" w:eastAsia="Times New Roman" w:hAnsi="Times New Roman" w:cs="Times New Roman"/>
          <w:color w:val="0070C0"/>
          <w:sz w:val="24"/>
          <w:szCs w:val="24"/>
          <w:lang w:val="en-US" w:eastAsia="fr-FR"/>
        </w:rPr>
        <w:t xml:space="preserve"> </w:t>
      </w:r>
      <w:r w:rsidR="004E555F" w:rsidRPr="0016165C">
        <w:rPr>
          <w:rFonts w:ascii="Times New Roman" w:eastAsia="Times New Roman" w:hAnsi="Times New Roman" w:cs="Times New Roman"/>
          <w:color w:val="0070C0"/>
          <w:sz w:val="24"/>
          <w:szCs w:val="24"/>
          <w:lang w:val="en-US" w:eastAsia="fr-FR"/>
        </w:rPr>
        <w:t xml:space="preserve">at the individual level </w:t>
      </w:r>
      <w:r w:rsidRPr="0016165C">
        <w:rPr>
          <w:rFonts w:ascii="Times New Roman" w:eastAsia="Times New Roman" w:hAnsi="Times New Roman" w:cs="Times New Roman"/>
          <w:color w:val="0070C0"/>
          <w:sz w:val="24"/>
          <w:szCs w:val="24"/>
          <w:lang w:val="en-US" w:eastAsia="fr-FR"/>
        </w:rPr>
        <w:t xml:space="preserve">require </w:t>
      </w:r>
      <w:r w:rsidR="00335670" w:rsidRPr="0016165C">
        <w:rPr>
          <w:rFonts w:ascii="Times New Roman" w:eastAsia="Times New Roman" w:hAnsi="Times New Roman" w:cs="Times New Roman"/>
          <w:color w:val="0070C0"/>
          <w:sz w:val="24"/>
          <w:szCs w:val="24"/>
          <w:lang w:val="en-US" w:eastAsia="fr-FR"/>
        </w:rPr>
        <w:t>data acquisition, molecular and analytic</w:t>
      </w:r>
      <w:r w:rsidR="004E555F" w:rsidRPr="0016165C">
        <w:rPr>
          <w:rFonts w:ascii="Times New Roman" w:eastAsia="Times New Roman" w:hAnsi="Times New Roman" w:cs="Times New Roman"/>
          <w:color w:val="0070C0"/>
          <w:sz w:val="24"/>
          <w:szCs w:val="24"/>
          <w:lang w:val="en-US" w:eastAsia="fr-FR"/>
        </w:rPr>
        <w:t>al</w:t>
      </w:r>
      <w:r w:rsidR="00335670" w:rsidRPr="0016165C">
        <w:rPr>
          <w:rFonts w:ascii="Times New Roman" w:eastAsia="Times New Roman" w:hAnsi="Times New Roman" w:cs="Times New Roman"/>
          <w:color w:val="0070C0"/>
          <w:sz w:val="24"/>
          <w:szCs w:val="24"/>
          <w:lang w:val="en-US" w:eastAsia="fr-FR"/>
        </w:rPr>
        <w:t xml:space="preserve"> work</w:t>
      </w:r>
      <w:r w:rsidR="008B77BF" w:rsidRPr="0016165C">
        <w:rPr>
          <w:rFonts w:ascii="Times New Roman" w:eastAsia="Times New Roman" w:hAnsi="Times New Roman" w:cs="Times New Roman"/>
          <w:color w:val="0070C0"/>
          <w:sz w:val="24"/>
          <w:szCs w:val="24"/>
          <w:lang w:val="en-US" w:eastAsia="fr-FR"/>
        </w:rPr>
        <w:t xml:space="preserve"> </w:t>
      </w:r>
      <w:r w:rsidRPr="0016165C">
        <w:rPr>
          <w:rFonts w:ascii="Times New Roman" w:eastAsia="Times New Roman" w:hAnsi="Times New Roman" w:cs="Times New Roman"/>
          <w:color w:val="0070C0"/>
          <w:sz w:val="24"/>
          <w:szCs w:val="24"/>
          <w:lang w:val="en-US" w:eastAsia="fr-FR"/>
        </w:rPr>
        <w:t xml:space="preserve">that </w:t>
      </w:r>
      <w:r w:rsidR="008B77BF" w:rsidRPr="0016165C">
        <w:rPr>
          <w:rFonts w:ascii="Times New Roman" w:eastAsia="Times New Roman" w:hAnsi="Times New Roman" w:cs="Times New Roman"/>
          <w:color w:val="0070C0"/>
          <w:sz w:val="24"/>
          <w:szCs w:val="24"/>
          <w:lang w:val="en-US" w:eastAsia="fr-FR"/>
        </w:rPr>
        <w:t xml:space="preserve">is already very challenging in one population, in particular for marine fish. </w:t>
      </w:r>
      <w:r w:rsidR="004E555F" w:rsidRPr="0016165C">
        <w:rPr>
          <w:rFonts w:ascii="Times New Roman" w:eastAsia="Times New Roman" w:hAnsi="Times New Roman" w:cs="Times New Roman"/>
          <w:color w:val="0070C0"/>
          <w:sz w:val="24"/>
          <w:szCs w:val="24"/>
          <w:lang w:val="en-US" w:eastAsia="fr-FR"/>
        </w:rPr>
        <w:t>The logistical challenge associated with conducting this type of work in multiple populations will probably be overcome in future years</w:t>
      </w:r>
      <w:r w:rsidR="00B2442A" w:rsidRPr="0016165C">
        <w:rPr>
          <w:rFonts w:ascii="Times New Roman" w:eastAsia="Times New Roman" w:hAnsi="Times New Roman" w:cs="Times New Roman"/>
          <w:color w:val="0070C0"/>
          <w:sz w:val="24"/>
          <w:szCs w:val="24"/>
          <w:lang w:val="en-US" w:eastAsia="fr-FR"/>
        </w:rPr>
        <w:t xml:space="preserve"> </w:t>
      </w:r>
      <w:r w:rsidR="004E555F" w:rsidRPr="0016165C">
        <w:rPr>
          <w:rFonts w:ascii="Times New Roman" w:eastAsia="Times New Roman" w:hAnsi="Times New Roman" w:cs="Times New Roman"/>
          <w:color w:val="0070C0"/>
          <w:sz w:val="24"/>
          <w:szCs w:val="24"/>
          <w:lang w:val="en-US" w:eastAsia="fr-FR"/>
        </w:rPr>
        <w:t xml:space="preserve">after more results </w:t>
      </w:r>
      <w:r w:rsidR="00B2442A" w:rsidRPr="0016165C">
        <w:rPr>
          <w:rFonts w:ascii="Times New Roman" w:eastAsia="Times New Roman" w:hAnsi="Times New Roman" w:cs="Times New Roman"/>
          <w:color w:val="0070C0"/>
          <w:sz w:val="24"/>
          <w:szCs w:val="24"/>
          <w:lang w:val="en-US" w:eastAsia="fr-FR"/>
        </w:rPr>
        <w:t xml:space="preserve">have been obtained in single </w:t>
      </w:r>
      <w:r w:rsidR="004E555F" w:rsidRPr="0016165C">
        <w:rPr>
          <w:rFonts w:ascii="Times New Roman" w:eastAsia="Times New Roman" w:hAnsi="Times New Roman" w:cs="Times New Roman"/>
          <w:color w:val="0070C0"/>
          <w:sz w:val="24"/>
          <w:szCs w:val="24"/>
          <w:lang w:val="en-US" w:eastAsia="fr-FR"/>
        </w:rPr>
        <w:t>populations</w:t>
      </w:r>
      <w:r w:rsidRPr="0016165C">
        <w:rPr>
          <w:rFonts w:ascii="Times New Roman" w:eastAsia="Times New Roman" w:hAnsi="Times New Roman" w:cs="Times New Roman"/>
          <w:color w:val="0070C0"/>
          <w:sz w:val="24"/>
          <w:szCs w:val="24"/>
          <w:lang w:val="en-US" w:eastAsia="fr-FR"/>
        </w:rPr>
        <w:t xml:space="preserve"> (15 to date) that have</w:t>
      </w:r>
      <w:r w:rsidR="004E555F" w:rsidRPr="0016165C">
        <w:rPr>
          <w:rFonts w:ascii="Times New Roman" w:eastAsia="Times New Roman" w:hAnsi="Times New Roman" w:cs="Times New Roman"/>
          <w:color w:val="0070C0"/>
          <w:sz w:val="24"/>
          <w:szCs w:val="24"/>
          <w:lang w:val="en-US" w:eastAsia="fr-FR"/>
        </w:rPr>
        <w:t xml:space="preserve"> </w:t>
      </w:r>
      <w:r w:rsidR="00B2442A" w:rsidRPr="0016165C">
        <w:rPr>
          <w:rFonts w:ascii="Times New Roman" w:eastAsia="Times New Roman" w:hAnsi="Times New Roman" w:cs="Times New Roman"/>
          <w:color w:val="0070C0"/>
          <w:sz w:val="24"/>
          <w:szCs w:val="24"/>
          <w:lang w:val="en-US" w:eastAsia="fr-FR"/>
        </w:rPr>
        <w:t>allowed to advance our knowledge on the rate of adaptive evolution in wild populations.</w:t>
      </w:r>
    </w:p>
    <w:p w:rsidR="002A38EC" w:rsidRPr="0016165C" w:rsidRDefault="002A38EC" w:rsidP="00F16B38">
      <w:pPr>
        <w:spacing w:after="0" w:line="240" w:lineRule="auto"/>
        <w:rPr>
          <w:rFonts w:ascii="Times New Roman" w:eastAsia="Times New Roman" w:hAnsi="Times New Roman" w:cs="Times New Roman"/>
          <w:color w:val="0070C0"/>
          <w:sz w:val="24"/>
          <w:szCs w:val="24"/>
          <w:lang w:val="en-US" w:eastAsia="fr-FR"/>
        </w:rPr>
      </w:pPr>
    </w:p>
    <w:p w:rsidR="00403C62" w:rsidRPr="0016165C" w:rsidRDefault="00403C62" w:rsidP="00F16B38">
      <w:pPr>
        <w:spacing w:after="0" w:line="240" w:lineRule="auto"/>
        <w:rPr>
          <w:rFonts w:ascii="Times New Roman" w:eastAsia="Times New Roman" w:hAnsi="Times New Roman" w:cs="Times New Roman"/>
          <w:b/>
          <w:sz w:val="24"/>
          <w:szCs w:val="24"/>
          <w:lang w:val="en-US" w:eastAsia="fr-FR"/>
        </w:rPr>
      </w:pPr>
      <w:r w:rsidRPr="0016165C">
        <w:rPr>
          <w:rFonts w:ascii="Times New Roman" w:eastAsia="Times New Roman" w:hAnsi="Times New Roman" w:cs="Times New Roman"/>
          <w:b/>
          <w:sz w:val="24"/>
          <w:szCs w:val="24"/>
          <w:lang w:val="en-US" w:eastAsia="fr-FR"/>
        </w:rPr>
        <w:t>References:</w:t>
      </w:r>
    </w:p>
    <w:p w:rsidR="00403C62"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Hendry, A.P., Taylor, E.B. &amp; McPhail, J.D. 2002. Adaptive divergence and the balance between selection and gene flow: lake and stream stickleback in the Misty system. Evolution 56: 1199–1216.</w:t>
      </w:r>
    </w:p>
    <w:p w:rsidR="00403C62"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Holderegger, R., Kamm, U., &amp; Gugerli, F. (2006). Adaptive vs. neutral genetic diversity: implications for landscape genetics. Landscape Ecology, 21(6), 797-807.</w:t>
      </w:r>
    </w:p>
    <w:p w:rsidR="00403C62" w:rsidRPr="0016165C" w:rsidRDefault="00403C62" w:rsidP="00F16B38">
      <w:pPr>
        <w:spacing w:after="0" w:line="240" w:lineRule="auto"/>
        <w:rPr>
          <w:rFonts w:ascii="Times New Roman" w:eastAsia="Times New Roman" w:hAnsi="Times New Roman" w:cs="Times New Roman"/>
          <w:sz w:val="24"/>
          <w:szCs w:val="24"/>
          <w:lang w:val="en-US" w:eastAsia="fr-FR"/>
        </w:rPr>
      </w:pPr>
      <w:r w:rsidRPr="0016165C">
        <w:rPr>
          <w:rFonts w:ascii="Times New Roman" w:eastAsia="Times New Roman" w:hAnsi="Times New Roman" w:cs="Times New Roman"/>
          <w:sz w:val="24"/>
          <w:szCs w:val="24"/>
          <w:lang w:val="en-US" w:eastAsia="fr-FR"/>
        </w:rPr>
        <w:t>Nosil, P., Vines, T. H., &amp; Funk, D. J. (2005). Reproductive isolation caused by natural selection against immigrants from divergent habitats. Evolution, 59(4), 705-719.</w:t>
      </w:r>
    </w:p>
    <w:p w:rsidR="00944ABC" w:rsidRPr="0016165C" w:rsidRDefault="00944ABC" w:rsidP="00F16B38">
      <w:pPr>
        <w:spacing w:after="0" w:line="240" w:lineRule="auto"/>
        <w:rPr>
          <w:rFonts w:ascii="Times New Roman" w:hAnsi="Times New Roman" w:cs="Times New Roman"/>
          <w:color w:val="0070C0"/>
          <w:sz w:val="24"/>
          <w:szCs w:val="24"/>
          <w:lang w:val="en-US"/>
        </w:rPr>
      </w:pPr>
    </w:p>
    <w:p w:rsidR="00944ABC" w:rsidRPr="0016165C" w:rsidRDefault="00954FB9" w:rsidP="00F16B38">
      <w:pPr>
        <w:spacing w:after="0" w:line="240" w:lineRule="auto"/>
        <w:rPr>
          <w:rFonts w:ascii="Times New Roman" w:hAnsi="Times New Roman" w:cs="Times New Roman"/>
          <w:b/>
          <w:color w:val="0070C0"/>
          <w:sz w:val="24"/>
          <w:szCs w:val="24"/>
          <w:lang w:val="en-US"/>
        </w:rPr>
      </w:pPr>
      <w:r w:rsidRPr="0016165C">
        <w:rPr>
          <w:rFonts w:ascii="Times New Roman" w:hAnsi="Times New Roman" w:cs="Times New Roman"/>
          <w:b/>
          <w:color w:val="0070C0"/>
          <w:sz w:val="24"/>
          <w:szCs w:val="24"/>
          <w:lang w:val="en-US"/>
        </w:rPr>
        <w:t>References</w:t>
      </w:r>
      <w:r w:rsidR="001D46DA" w:rsidRPr="0016165C">
        <w:rPr>
          <w:rFonts w:ascii="Times New Roman" w:hAnsi="Times New Roman" w:cs="Times New Roman"/>
          <w:b/>
          <w:color w:val="0070C0"/>
          <w:sz w:val="24"/>
          <w:szCs w:val="24"/>
          <w:lang w:val="en-US"/>
        </w:rPr>
        <w:t xml:space="preserve"> for our response to reviewers comments</w:t>
      </w:r>
      <w:r w:rsidRPr="0016165C">
        <w:rPr>
          <w:rFonts w:ascii="Times New Roman" w:hAnsi="Times New Roman" w:cs="Times New Roman"/>
          <w:b/>
          <w:color w:val="0070C0"/>
          <w:sz w:val="24"/>
          <w:szCs w:val="24"/>
          <w:lang w:val="en-US"/>
        </w:rPr>
        <w:t>.</w:t>
      </w:r>
    </w:p>
    <w:p w:rsidR="002F3ACB" w:rsidRPr="0016165C" w:rsidRDefault="002F3ACB" w:rsidP="00F16B38">
      <w:pPr>
        <w:spacing w:after="0" w:line="240" w:lineRule="auto"/>
        <w:rPr>
          <w:rFonts w:ascii="Times New Roman" w:hAnsi="Times New Roman" w:cs="Times New Roman"/>
          <w:b/>
          <w:color w:val="0070C0"/>
          <w:sz w:val="24"/>
          <w:szCs w:val="24"/>
          <w:lang w:val="en-US"/>
        </w:rPr>
      </w:pPr>
    </w:p>
    <w:p w:rsidR="008D6142" w:rsidRPr="0016165C" w:rsidRDefault="008D6142" w:rsidP="008D6142">
      <w:pPr>
        <w:spacing w:after="0" w:line="240" w:lineRule="auto"/>
        <w:ind w:left="567" w:hanging="567"/>
        <w:rPr>
          <w:rFonts w:ascii="Times New Roman" w:hAnsi="Times New Roman" w:cs="Times New Roman"/>
          <w:color w:val="0070C0"/>
          <w:sz w:val="24"/>
          <w:szCs w:val="24"/>
          <w:lang w:val="en-GB"/>
        </w:rPr>
      </w:pPr>
      <w:r w:rsidRPr="0016165C">
        <w:rPr>
          <w:rFonts w:ascii="Times New Roman" w:hAnsi="Times New Roman" w:cs="Times New Roman"/>
          <w:color w:val="0070C0"/>
          <w:sz w:val="24"/>
          <w:szCs w:val="24"/>
          <w:lang w:val="en-GB"/>
        </w:rPr>
        <w:t xml:space="preserve">Calsbeek, R. </w:t>
      </w:r>
      <w:r w:rsidRPr="0016165C">
        <w:rPr>
          <w:rFonts w:ascii="Times New Roman" w:hAnsi="Times New Roman" w:cs="Times New Roman"/>
          <w:i/>
          <w:color w:val="0070C0"/>
          <w:sz w:val="24"/>
          <w:szCs w:val="24"/>
          <w:lang w:val="en-GB"/>
        </w:rPr>
        <w:t>et al.</w:t>
      </w:r>
      <w:r w:rsidRPr="0016165C">
        <w:rPr>
          <w:rFonts w:ascii="Times New Roman" w:hAnsi="Times New Roman" w:cs="Times New Roman"/>
          <w:color w:val="0070C0"/>
          <w:sz w:val="24"/>
          <w:szCs w:val="24"/>
          <w:lang w:val="en-GB"/>
        </w:rPr>
        <w:t xml:space="preserve"> (2015). </w:t>
      </w:r>
      <w:r w:rsidRPr="0016165C">
        <w:rPr>
          <w:rFonts w:ascii="Times New Roman" w:hAnsi="Times New Roman" w:cs="Times New Roman"/>
          <w:i/>
          <w:color w:val="0070C0"/>
          <w:sz w:val="24"/>
          <w:szCs w:val="24"/>
          <w:lang w:val="en-GB"/>
        </w:rPr>
        <w:t>J. Evol. Biol.</w:t>
      </w:r>
      <w:r w:rsidRPr="0016165C">
        <w:rPr>
          <w:rFonts w:ascii="Times New Roman" w:hAnsi="Times New Roman" w:cs="Times New Roman"/>
          <w:color w:val="0070C0"/>
          <w:sz w:val="24"/>
          <w:szCs w:val="24"/>
          <w:lang w:val="en-GB"/>
        </w:rPr>
        <w:t>, 28, 1975-1985</w:t>
      </w:r>
    </w:p>
    <w:p w:rsidR="008D6142" w:rsidRPr="0016165C" w:rsidRDefault="008D6142" w:rsidP="008D6142">
      <w:pPr>
        <w:spacing w:after="0" w:line="240" w:lineRule="auto"/>
        <w:ind w:left="567" w:hanging="567"/>
        <w:rPr>
          <w:rFonts w:ascii="Times New Roman" w:hAnsi="Times New Roman" w:cs="Times New Roman"/>
          <w:color w:val="0070C0"/>
          <w:sz w:val="24"/>
          <w:szCs w:val="24"/>
          <w:lang w:val="en-GB"/>
        </w:rPr>
      </w:pPr>
      <w:r w:rsidRPr="0016165C">
        <w:rPr>
          <w:rFonts w:ascii="Times New Roman" w:hAnsi="Times New Roman" w:cs="Times New Roman"/>
          <w:color w:val="0070C0"/>
          <w:sz w:val="24"/>
          <w:szCs w:val="24"/>
          <w:lang w:val="en-GB"/>
        </w:rPr>
        <w:t xml:space="preserve">Facon, B. </w:t>
      </w:r>
      <w:r w:rsidRPr="0016165C">
        <w:rPr>
          <w:rFonts w:ascii="Times New Roman" w:hAnsi="Times New Roman" w:cs="Times New Roman"/>
          <w:i/>
          <w:color w:val="0070C0"/>
          <w:sz w:val="24"/>
          <w:szCs w:val="24"/>
          <w:lang w:val="en-GB"/>
        </w:rPr>
        <w:t>et al.</w:t>
      </w:r>
      <w:r w:rsidRPr="0016165C">
        <w:rPr>
          <w:rFonts w:ascii="Times New Roman" w:hAnsi="Times New Roman" w:cs="Times New Roman"/>
          <w:color w:val="0070C0"/>
          <w:sz w:val="24"/>
          <w:szCs w:val="24"/>
          <w:lang w:val="en-GB"/>
        </w:rPr>
        <w:t xml:space="preserve"> (2008). </w:t>
      </w:r>
      <w:r w:rsidRPr="0016165C">
        <w:rPr>
          <w:rFonts w:ascii="Times New Roman" w:hAnsi="Times New Roman" w:cs="Times New Roman"/>
          <w:i/>
          <w:color w:val="0070C0"/>
          <w:sz w:val="24"/>
          <w:szCs w:val="24"/>
          <w:lang w:val="en-GB"/>
        </w:rPr>
        <w:t>Curr. Biol</w:t>
      </w:r>
      <w:r w:rsidRPr="0016165C">
        <w:rPr>
          <w:rFonts w:ascii="Times New Roman" w:hAnsi="Times New Roman" w:cs="Times New Roman"/>
          <w:color w:val="0070C0"/>
          <w:sz w:val="24"/>
          <w:szCs w:val="24"/>
          <w:lang w:val="en-GB"/>
        </w:rPr>
        <w:t>., 18, 363-367.</w:t>
      </w:r>
    </w:p>
    <w:p w:rsidR="008D6142" w:rsidRPr="0016165C" w:rsidRDefault="008D6142" w:rsidP="008D6142">
      <w:pPr>
        <w:spacing w:after="0" w:line="240" w:lineRule="auto"/>
        <w:ind w:left="567" w:hanging="567"/>
        <w:rPr>
          <w:rFonts w:ascii="Times New Roman" w:eastAsia="Times New Roman" w:hAnsi="Times New Roman" w:cs="Times New Roman"/>
          <w:iCs/>
          <w:color w:val="0070C0"/>
          <w:sz w:val="24"/>
          <w:szCs w:val="24"/>
          <w:lang w:val="en-US" w:eastAsia="fr-FR"/>
        </w:rPr>
      </w:pPr>
      <w:r w:rsidRPr="0016165C">
        <w:rPr>
          <w:rFonts w:ascii="Times New Roman" w:eastAsia="Times New Roman" w:hAnsi="Times New Roman" w:cs="Times New Roman"/>
          <w:iCs/>
          <w:color w:val="0070C0"/>
          <w:sz w:val="24"/>
          <w:szCs w:val="24"/>
          <w:lang w:val="en-US" w:eastAsia="fr-FR"/>
        </w:rPr>
        <w:t xml:space="preserve">Hendry, A. P. </w:t>
      </w:r>
      <w:r w:rsidRPr="0016165C">
        <w:rPr>
          <w:rFonts w:ascii="Times New Roman" w:eastAsia="Times New Roman" w:hAnsi="Times New Roman" w:cs="Times New Roman"/>
          <w:i/>
          <w:iCs/>
          <w:color w:val="0070C0"/>
          <w:sz w:val="24"/>
          <w:szCs w:val="24"/>
          <w:lang w:val="en-US" w:eastAsia="fr-FR"/>
        </w:rPr>
        <w:t>et al.</w:t>
      </w:r>
      <w:r w:rsidRPr="0016165C">
        <w:rPr>
          <w:rFonts w:ascii="Times New Roman" w:eastAsia="Times New Roman" w:hAnsi="Times New Roman" w:cs="Times New Roman"/>
          <w:iCs/>
          <w:color w:val="0070C0"/>
          <w:sz w:val="24"/>
          <w:szCs w:val="24"/>
          <w:lang w:val="en-US" w:eastAsia="fr-FR"/>
        </w:rPr>
        <w:t xml:space="preserve"> (2018).  </w:t>
      </w:r>
      <w:r w:rsidRPr="0016165C">
        <w:rPr>
          <w:rFonts w:ascii="Times New Roman" w:eastAsia="Times New Roman" w:hAnsi="Times New Roman" w:cs="Times New Roman"/>
          <w:i/>
          <w:iCs/>
          <w:color w:val="0070C0"/>
          <w:sz w:val="24"/>
          <w:szCs w:val="24"/>
          <w:lang w:val="en-US" w:eastAsia="fr-FR"/>
        </w:rPr>
        <w:t xml:space="preserve">Annu. Rev.  Ecol. Evol., Syst. </w:t>
      </w:r>
      <w:r w:rsidRPr="0016165C">
        <w:rPr>
          <w:rFonts w:ascii="Times New Roman" w:eastAsia="Times New Roman" w:hAnsi="Times New Roman" w:cs="Times New Roman"/>
          <w:iCs/>
          <w:color w:val="0070C0"/>
          <w:sz w:val="24"/>
          <w:szCs w:val="24"/>
          <w:lang w:val="en-US" w:eastAsia="fr-FR"/>
        </w:rPr>
        <w:t>49(1): 457-476.</w:t>
      </w:r>
    </w:p>
    <w:p w:rsidR="008D6142" w:rsidRPr="0016165C" w:rsidRDefault="008D6142" w:rsidP="008D6142">
      <w:pPr>
        <w:spacing w:after="0" w:line="240" w:lineRule="auto"/>
        <w:ind w:left="567" w:hanging="567"/>
        <w:rPr>
          <w:rFonts w:ascii="Times New Roman" w:hAnsi="Times New Roman" w:cs="Times New Roman"/>
          <w:color w:val="0070C0"/>
          <w:sz w:val="24"/>
          <w:szCs w:val="24"/>
          <w:lang w:val="en-GB"/>
        </w:rPr>
      </w:pPr>
      <w:r w:rsidRPr="0016165C">
        <w:rPr>
          <w:rFonts w:ascii="Times New Roman" w:hAnsi="Times New Roman" w:cs="Times New Roman"/>
          <w:color w:val="0070C0"/>
          <w:sz w:val="24"/>
          <w:szCs w:val="24"/>
        </w:rPr>
        <w:t xml:space="preserve">Lavergne, S. &amp; Molofsky, J. (2007). </w:t>
      </w:r>
      <w:r w:rsidRPr="0016165C">
        <w:rPr>
          <w:rFonts w:ascii="Times New Roman" w:hAnsi="Times New Roman" w:cs="Times New Roman"/>
          <w:i/>
          <w:color w:val="0070C0"/>
          <w:sz w:val="24"/>
          <w:szCs w:val="24"/>
        </w:rPr>
        <w:t xml:space="preserve">Proc. </w:t>
      </w:r>
      <w:r w:rsidRPr="0016165C">
        <w:rPr>
          <w:rFonts w:ascii="Times New Roman" w:hAnsi="Times New Roman" w:cs="Times New Roman"/>
          <w:i/>
          <w:color w:val="0070C0"/>
          <w:sz w:val="24"/>
          <w:szCs w:val="24"/>
          <w:lang w:val="en-GB"/>
        </w:rPr>
        <w:t>Natl. Acad. Sci. USA</w:t>
      </w:r>
      <w:r w:rsidRPr="0016165C">
        <w:rPr>
          <w:rFonts w:ascii="Times New Roman" w:hAnsi="Times New Roman" w:cs="Times New Roman"/>
          <w:color w:val="0070C0"/>
          <w:sz w:val="24"/>
          <w:szCs w:val="24"/>
          <w:lang w:val="en-GB"/>
        </w:rPr>
        <w:t>, 104, 3883-3888.</w:t>
      </w:r>
    </w:p>
    <w:p w:rsidR="008D6142" w:rsidRPr="0016165C" w:rsidRDefault="008D6142" w:rsidP="008D6142">
      <w:pPr>
        <w:spacing w:after="0" w:line="240" w:lineRule="auto"/>
        <w:ind w:left="567" w:hanging="567"/>
        <w:rPr>
          <w:rFonts w:ascii="Times New Roman" w:hAnsi="Times New Roman" w:cs="Times New Roman"/>
          <w:color w:val="0070C0"/>
          <w:sz w:val="24"/>
          <w:szCs w:val="24"/>
        </w:rPr>
      </w:pPr>
      <w:r w:rsidRPr="0016165C">
        <w:rPr>
          <w:rFonts w:ascii="Times New Roman" w:hAnsi="Times New Roman" w:cs="Times New Roman"/>
          <w:color w:val="0070C0"/>
          <w:sz w:val="24"/>
          <w:szCs w:val="24"/>
          <w:lang w:val="en-GB"/>
        </w:rPr>
        <w:lastRenderedPageBreak/>
        <w:t xml:space="preserve">Meredith, M., &amp; J. Kruschke (2016) HDInterval: highest (posterior) density intervals. </w:t>
      </w:r>
      <w:r w:rsidRPr="0016165C">
        <w:rPr>
          <w:rFonts w:ascii="Times New Roman" w:hAnsi="Times New Roman" w:cs="Times New Roman"/>
          <w:color w:val="0070C0"/>
          <w:sz w:val="24"/>
          <w:szCs w:val="24"/>
        </w:rPr>
        <w:t xml:space="preserve">R package version 0.1.3. </w:t>
      </w:r>
      <w:hyperlink r:id="rId10" w:history="1">
        <w:r w:rsidRPr="0016165C">
          <w:rPr>
            <w:rStyle w:val="Lienhypertexte"/>
            <w:rFonts w:ascii="Times New Roman" w:hAnsi="Times New Roman" w:cs="Times New Roman"/>
            <w:color w:val="0070C0"/>
            <w:sz w:val="24"/>
            <w:szCs w:val="24"/>
          </w:rPr>
          <w:t>https://CRAN.R-project.org/package=HDInterval</w:t>
        </w:r>
      </w:hyperlink>
      <w:r w:rsidRPr="0016165C">
        <w:rPr>
          <w:rFonts w:ascii="Times New Roman" w:hAnsi="Times New Roman" w:cs="Times New Roman"/>
          <w:color w:val="0070C0"/>
          <w:sz w:val="24"/>
          <w:szCs w:val="24"/>
        </w:rPr>
        <w:t>.</w:t>
      </w:r>
    </w:p>
    <w:p w:rsidR="008D6142" w:rsidRPr="0016165C" w:rsidRDefault="008D6142" w:rsidP="008D6142">
      <w:pPr>
        <w:spacing w:after="0" w:line="240" w:lineRule="auto"/>
        <w:ind w:left="567" w:hanging="567"/>
        <w:rPr>
          <w:rFonts w:ascii="Times New Roman" w:hAnsi="Times New Roman" w:cs="Times New Roman"/>
          <w:color w:val="0070C0"/>
          <w:sz w:val="24"/>
          <w:szCs w:val="24"/>
          <w:lang w:val="en-GB"/>
        </w:rPr>
      </w:pPr>
      <w:r w:rsidRPr="0016165C">
        <w:rPr>
          <w:rFonts w:ascii="Times New Roman" w:hAnsi="Times New Roman" w:cs="Times New Roman"/>
          <w:color w:val="0070C0"/>
          <w:sz w:val="24"/>
          <w:szCs w:val="24"/>
        </w:rPr>
        <w:t xml:space="preserve">Réale, D. &amp; Festa-Bianchet, M. (2000). </w:t>
      </w:r>
      <w:r w:rsidRPr="0016165C">
        <w:rPr>
          <w:rFonts w:ascii="Times New Roman" w:hAnsi="Times New Roman" w:cs="Times New Roman"/>
          <w:i/>
          <w:color w:val="0070C0"/>
          <w:sz w:val="24"/>
          <w:szCs w:val="24"/>
          <w:lang w:val="en-GB"/>
        </w:rPr>
        <w:t xml:space="preserve">Heredity, 85, 593-603. </w:t>
      </w:r>
      <w:r w:rsidRPr="0016165C">
        <w:rPr>
          <w:rFonts w:ascii="Times New Roman" w:hAnsi="Times New Roman" w:cs="Times New Roman"/>
          <w:color w:val="0070C0"/>
          <w:sz w:val="24"/>
          <w:szCs w:val="24"/>
          <w:lang w:val="en-GB"/>
        </w:rPr>
        <w:t xml:space="preserve"> </w:t>
      </w:r>
    </w:p>
    <w:p w:rsidR="00305421" w:rsidRPr="0016165C" w:rsidRDefault="00925284" w:rsidP="008D6142">
      <w:pPr>
        <w:pStyle w:val="EndNoteBibliography"/>
        <w:spacing w:after="0"/>
        <w:ind w:left="567" w:hanging="567"/>
        <w:rPr>
          <w:rFonts w:ascii="Times New Roman" w:hAnsi="Times New Roman" w:cs="Times New Roman"/>
          <w:color w:val="0070C0"/>
          <w:sz w:val="24"/>
          <w:szCs w:val="24"/>
        </w:rPr>
      </w:pPr>
      <w:r w:rsidRPr="0016165C">
        <w:rPr>
          <w:rFonts w:ascii="Times New Roman" w:hAnsi="Times New Roman" w:cs="Times New Roman"/>
          <w:color w:val="0070C0"/>
          <w:sz w:val="24"/>
          <w:szCs w:val="24"/>
        </w:rPr>
        <w:fldChar w:fldCharType="begin"/>
      </w:r>
      <w:r w:rsidR="00944ABC" w:rsidRPr="0016165C">
        <w:rPr>
          <w:rFonts w:ascii="Times New Roman" w:hAnsi="Times New Roman" w:cs="Times New Roman"/>
          <w:color w:val="0070C0"/>
          <w:sz w:val="24"/>
          <w:szCs w:val="24"/>
        </w:rPr>
        <w:instrText xml:space="preserve"> ADDIN EN.REFLIST </w:instrText>
      </w:r>
      <w:r w:rsidRPr="0016165C">
        <w:rPr>
          <w:rFonts w:ascii="Times New Roman" w:hAnsi="Times New Roman" w:cs="Times New Roman"/>
          <w:color w:val="0070C0"/>
          <w:sz w:val="24"/>
          <w:szCs w:val="24"/>
        </w:rPr>
        <w:fldChar w:fldCharType="separate"/>
      </w:r>
      <w:r w:rsidR="009415BE" w:rsidRPr="0016165C">
        <w:rPr>
          <w:rFonts w:ascii="Times New Roman" w:hAnsi="Times New Roman" w:cs="Times New Roman"/>
          <w:color w:val="0070C0"/>
          <w:sz w:val="24"/>
          <w:szCs w:val="24"/>
          <w:lang w:val="en-GB"/>
        </w:rPr>
        <w:t>Salles, O.C.</w:t>
      </w:r>
      <w:r w:rsidR="008D6142" w:rsidRPr="0016165C">
        <w:rPr>
          <w:rFonts w:ascii="Times New Roman" w:hAnsi="Times New Roman" w:cs="Times New Roman"/>
          <w:color w:val="0070C0"/>
          <w:sz w:val="24"/>
          <w:szCs w:val="24"/>
          <w:lang w:val="en-GB"/>
        </w:rPr>
        <w:t xml:space="preserve"> </w:t>
      </w:r>
      <w:r w:rsidR="009415BE" w:rsidRPr="0016165C">
        <w:rPr>
          <w:rFonts w:ascii="Times New Roman" w:hAnsi="Times New Roman" w:cs="Times New Roman"/>
          <w:color w:val="0070C0"/>
          <w:sz w:val="24"/>
          <w:szCs w:val="24"/>
          <w:lang w:val="en-GB"/>
        </w:rPr>
        <w:t xml:space="preserve"> </w:t>
      </w:r>
      <w:r w:rsidR="009415BE" w:rsidRPr="0016165C">
        <w:rPr>
          <w:rFonts w:ascii="Times New Roman" w:hAnsi="Times New Roman" w:cs="Times New Roman"/>
          <w:i/>
          <w:color w:val="0070C0"/>
          <w:sz w:val="24"/>
          <w:szCs w:val="24"/>
          <w:lang w:val="en-GB"/>
        </w:rPr>
        <w:t>et al.</w:t>
      </w:r>
      <w:r w:rsidR="009415BE" w:rsidRPr="0016165C">
        <w:rPr>
          <w:rFonts w:ascii="Times New Roman" w:hAnsi="Times New Roman" w:cs="Times New Roman"/>
          <w:color w:val="0070C0"/>
          <w:sz w:val="24"/>
          <w:szCs w:val="24"/>
          <w:lang w:val="en-GB"/>
        </w:rPr>
        <w:t xml:space="preserve"> (2016a). </w:t>
      </w:r>
      <w:r w:rsidR="009415BE" w:rsidRPr="0016165C">
        <w:rPr>
          <w:rFonts w:ascii="Times New Roman" w:hAnsi="Times New Roman" w:cs="Times New Roman"/>
          <w:i/>
          <w:color w:val="0070C0"/>
          <w:sz w:val="24"/>
          <w:szCs w:val="24"/>
          <w:lang w:val="en-GB"/>
        </w:rPr>
        <w:t>Proc. Natl. Acad. Sci. USA</w:t>
      </w:r>
      <w:r w:rsidR="009415BE" w:rsidRPr="0016165C">
        <w:rPr>
          <w:rFonts w:ascii="Times New Roman" w:hAnsi="Times New Roman" w:cs="Times New Roman"/>
          <w:color w:val="0070C0"/>
          <w:sz w:val="24"/>
          <w:szCs w:val="24"/>
          <w:lang w:val="en-GB"/>
        </w:rPr>
        <w:t>, 46, 13245-13250.</w:t>
      </w:r>
      <w:r w:rsidRPr="0016165C">
        <w:rPr>
          <w:rFonts w:ascii="Times New Roman" w:hAnsi="Times New Roman" w:cs="Times New Roman"/>
          <w:color w:val="0070C0"/>
          <w:sz w:val="24"/>
          <w:szCs w:val="24"/>
        </w:rPr>
        <w:fldChar w:fldCharType="end"/>
      </w:r>
    </w:p>
    <w:p w:rsidR="005A16D1" w:rsidRPr="0016165C" w:rsidRDefault="005A16D1" w:rsidP="008D6142">
      <w:pPr>
        <w:spacing w:after="0" w:line="240" w:lineRule="auto"/>
        <w:ind w:left="567" w:hanging="567"/>
        <w:rPr>
          <w:rFonts w:ascii="Times New Roman" w:hAnsi="Times New Roman" w:cs="Times New Roman"/>
          <w:color w:val="0070C0"/>
          <w:sz w:val="24"/>
          <w:szCs w:val="24"/>
          <w:lang w:val="en-GB"/>
        </w:rPr>
      </w:pPr>
      <w:r w:rsidRPr="0016165C">
        <w:rPr>
          <w:rFonts w:ascii="Times New Roman" w:hAnsi="Times New Roman" w:cs="Times New Roman"/>
          <w:color w:val="0070C0"/>
          <w:sz w:val="24"/>
          <w:szCs w:val="24"/>
          <w:lang w:val="en-GB"/>
        </w:rPr>
        <w:t xml:space="preserve">Wheelwright, N. T. (2014). </w:t>
      </w:r>
      <w:r w:rsidRPr="0016165C">
        <w:rPr>
          <w:rFonts w:ascii="Times New Roman" w:hAnsi="Times New Roman" w:cs="Times New Roman"/>
          <w:i/>
          <w:color w:val="0070C0"/>
          <w:sz w:val="24"/>
          <w:szCs w:val="24"/>
          <w:lang w:val="en-GB"/>
        </w:rPr>
        <w:t>Evolution</w:t>
      </w:r>
      <w:r w:rsidRPr="0016165C">
        <w:rPr>
          <w:rFonts w:ascii="Times New Roman" w:hAnsi="Times New Roman" w:cs="Times New Roman"/>
          <w:color w:val="0070C0"/>
          <w:sz w:val="24"/>
          <w:szCs w:val="24"/>
          <w:lang w:val="en-GB"/>
        </w:rPr>
        <w:t xml:space="preserve">, 68, 3325-3336. </w:t>
      </w:r>
    </w:p>
    <w:p w:rsidR="004F0C34" w:rsidRPr="0016165C" w:rsidRDefault="004F0C34" w:rsidP="00C35FBE">
      <w:pPr>
        <w:spacing w:after="0" w:line="240" w:lineRule="auto"/>
        <w:rPr>
          <w:rFonts w:ascii="Times New Roman" w:hAnsi="Times New Roman" w:cs="Times New Roman"/>
          <w:sz w:val="18"/>
          <w:szCs w:val="18"/>
          <w:lang w:val="en-GB"/>
        </w:rPr>
      </w:pPr>
    </w:p>
    <w:p w:rsidR="004F0C34" w:rsidRPr="0016165C" w:rsidRDefault="004F0C34" w:rsidP="00C35FBE">
      <w:pPr>
        <w:spacing w:after="0" w:line="240" w:lineRule="auto"/>
        <w:rPr>
          <w:rFonts w:ascii="Times New Roman" w:hAnsi="Times New Roman" w:cs="Times New Roman"/>
          <w:sz w:val="18"/>
          <w:szCs w:val="18"/>
          <w:lang w:val="en-GB"/>
        </w:rPr>
      </w:pPr>
    </w:p>
    <w:p w:rsidR="004F0C34" w:rsidRPr="0016165C" w:rsidRDefault="004F0C34" w:rsidP="00C35FBE">
      <w:pPr>
        <w:spacing w:after="0" w:line="240" w:lineRule="auto"/>
        <w:rPr>
          <w:rFonts w:ascii="Times New Roman" w:hAnsi="Times New Roman" w:cs="Times New Roman"/>
          <w:sz w:val="24"/>
          <w:szCs w:val="24"/>
        </w:rPr>
      </w:pPr>
    </w:p>
    <w:p w:rsidR="004F0C34" w:rsidRPr="0016165C" w:rsidRDefault="004F0C34" w:rsidP="00C35FBE">
      <w:pPr>
        <w:spacing w:after="0" w:line="240" w:lineRule="auto"/>
        <w:rPr>
          <w:rFonts w:ascii="Times New Roman" w:hAnsi="Times New Roman" w:cs="Times New Roman"/>
          <w:sz w:val="24"/>
          <w:szCs w:val="24"/>
        </w:rPr>
      </w:pPr>
    </w:p>
    <w:sectPr w:rsidR="004F0C34" w:rsidRPr="0016165C" w:rsidSect="005341EE">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2DA" w:rsidRDefault="000842DA" w:rsidP="00356A89">
      <w:pPr>
        <w:spacing w:after="0" w:line="240" w:lineRule="auto"/>
      </w:pPr>
      <w:r>
        <w:separator/>
      </w:r>
    </w:p>
  </w:endnote>
  <w:endnote w:type="continuationSeparator" w:id="0">
    <w:p w:rsidR="000842DA" w:rsidRDefault="000842DA" w:rsidP="0035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605625"/>
      <w:docPartObj>
        <w:docPartGallery w:val="Page Numbers (Bottom of Page)"/>
        <w:docPartUnique/>
      </w:docPartObj>
    </w:sdtPr>
    <w:sdtEndPr/>
    <w:sdtContent>
      <w:p w:rsidR="00E131B2" w:rsidRDefault="00925284">
        <w:pPr>
          <w:pStyle w:val="Pieddepage"/>
          <w:jc w:val="center"/>
        </w:pPr>
        <w:r>
          <w:fldChar w:fldCharType="begin"/>
        </w:r>
        <w:r w:rsidR="00E131B2">
          <w:instrText>PAGE   \* MERGEFORMAT</w:instrText>
        </w:r>
        <w:r>
          <w:fldChar w:fldCharType="separate"/>
        </w:r>
        <w:r w:rsidR="0016165C">
          <w:rPr>
            <w:noProof/>
          </w:rPr>
          <w:t>10</w:t>
        </w:r>
        <w:r>
          <w:fldChar w:fldCharType="end"/>
        </w:r>
      </w:p>
    </w:sdtContent>
  </w:sdt>
  <w:p w:rsidR="00E131B2" w:rsidRDefault="00E131B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2DA" w:rsidRDefault="000842DA" w:rsidP="00356A89">
      <w:pPr>
        <w:spacing w:after="0" w:line="240" w:lineRule="auto"/>
      </w:pPr>
      <w:r>
        <w:separator/>
      </w:r>
    </w:p>
  </w:footnote>
  <w:footnote w:type="continuationSeparator" w:id="0">
    <w:p w:rsidR="000842DA" w:rsidRDefault="000842DA" w:rsidP="00356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50762"/>
    <w:multiLevelType w:val="hybridMultilevel"/>
    <w:tmpl w:val="F2987960"/>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 w:name="EN.Layout" w:val="&lt;ENLayout&gt;&lt;Style&gt;Ec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403C62"/>
    <w:rsid w:val="000011B9"/>
    <w:rsid w:val="00007A68"/>
    <w:rsid w:val="00013DA2"/>
    <w:rsid w:val="00020EFD"/>
    <w:rsid w:val="0002137C"/>
    <w:rsid w:val="0002479E"/>
    <w:rsid w:val="000254AB"/>
    <w:rsid w:val="00026FFF"/>
    <w:rsid w:val="0002759C"/>
    <w:rsid w:val="000455EF"/>
    <w:rsid w:val="00047577"/>
    <w:rsid w:val="00060729"/>
    <w:rsid w:val="000645FB"/>
    <w:rsid w:val="00067804"/>
    <w:rsid w:val="000701DA"/>
    <w:rsid w:val="000801E8"/>
    <w:rsid w:val="00082704"/>
    <w:rsid w:val="000842DA"/>
    <w:rsid w:val="00084BC1"/>
    <w:rsid w:val="000A4CDF"/>
    <w:rsid w:val="000A68D0"/>
    <w:rsid w:val="000A75F8"/>
    <w:rsid w:val="000B18AA"/>
    <w:rsid w:val="000B2149"/>
    <w:rsid w:val="000B2192"/>
    <w:rsid w:val="000B3528"/>
    <w:rsid w:val="000B621B"/>
    <w:rsid w:val="000C2F9F"/>
    <w:rsid w:val="000C401E"/>
    <w:rsid w:val="000C7C24"/>
    <w:rsid w:val="000C7D18"/>
    <w:rsid w:val="000D132B"/>
    <w:rsid w:val="000D2114"/>
    <w:rsid w:val="000D3223"/>
    <w:rsid w:val="000E3219"/>
    <w:rsid w:val="000E3BBE"/>
    <w:rsid w:val="000E5138"/>
    <w:rsid w:val="000E54BA"/>
    <w:rsid w:val="000F4DBC"/>
    <w:rsid w:val="000F5090"/>
    <w:rsid w:val="001042FB"/>
    <w:rsid w:val="001069CE"/>
    <w:rsid w:val="00107ADF"/>
    <w:rsid w:val="00112D27"/>
    <w:rsid w:val="00113A13"/>
    <w:rsid w:val="001161FE"/>
    <w:rsid w:val="001219A1"/>
    <w:rsid w:val="00123DCE"/>
    <w:rsid w:val="0013243E"/>
    <w:rsid w:val="001341B1"/>
    <w:rsid w:val="00135FA8"/>
    <w:rsid w:val="00136A05"/>
    <w:rsid w:val="0014140F"/>
    <w:rsid w:val="00142B69"/>
    <w:rsid w:val="00155055"/>
    <w:rsid w:val="00156685"/>
    <w:rsid w:val="00156A10"/>
    <w:rsid w:val="00156E4D"/>
    <w:rsid w:val="0016165C"/>
    <w:rsid w:val="001622BD"/>
    <w:rsid w:val="0016401D"/>
    <w:rsid w:val="00165E6F"/>
    <w:rsid w:val="00170559"/>
    <w:rsid w:val="00170C95"/>
    <w:rsid w:val="00174117"/>
    <w:rsid w:val="0017418D"/>
    <w:rsid w:val="0017435D"/>
    <w:rsid w:val="00181C08"/>
    <w:rsid w:val="00182705"/>
    <w:rsid w:val="00182FF1"/>
    <w:rsid w:val="001873BA"/>
    <w:rsid w:val="0018749A"/>
    <w:rsid w:val="001A0131"/>
    <w:rsid w:val="001A3BD0"/>
    <w:rsid w:val="001A4DF9"/>
    <w:rsid w:val="001A5DAC"/>
    <w:rsid w:val="001B3F1C"/>
    <w:rsid w:val="001B5DC6"/>
    <w:rsid w:val="001B5F69"/>
    <w:rsid w:val="001C1CCD"/>
    <w:rsid w:val="001C2890"/>
    <w:rsid w:val="001C2E88"/>
    <w:rsid w:val="001C7040"/>
    <w:rsid w:val="001D46DA"/>
    <w:rsid w:val="001D5134"/>
    <w:rsid w:val="001D6BDA"/>
    <w:rsid w:val="001D7224"/>
    <w:rsid w:val="001E0E70"/>
    <w:rsid w:val="001E1C4D"/>
    <w:rsid w:val="001E28E2"/>
    <w:rsid w:val="001E50AB"/>
    <w:rsid w:val="001E5614"/>
    <w:rsid w:val="001F693E"/>
    <w:rsid w:val="00201530"/>
    <w:rsid w:val="00204631"/>
    <w:rsid w:val="0020511C"/>
    <w:rsid w:val="002055FB"/>
    <w:rsid w:val="00207B63"/>
    <w:rsid w:val="00211C49"/>
    <w:rsid w:val="00215D8F"/>
    <w:rsid w:val="00216A55"/>
    <w:rsid w:val="00225A7F"/>
    <w:rsid w:val="002261A8"/>
    <w:rsid w:val="00233422"/>
    <w:rsid w:val="00234125"/>
    <w:rsid w:val="0023476C"/>
    <w:rsid w:val="00237D2A"/>
    <w:rsid w:val="0024092C"/>
    <w:rsid w:val="0024521F"/>
    <w:rsid w:val="00245953"/>
    <w:rsid w:val="002540FD"/>
    <w:rsid w:val="00264C88"/>
    <w:rsid w:val="00271274"/>
    <w:rsid w:val="00272236"/>
    <w:rsid w:val="00285693"/>
    <w:rsid w:val="002908EB"/>
    <w:rsid w:val="00291325"/>
    <w:rsid w:val="002920B7"/>
    <w:rsid w:val="002A305E"/>
    <w:rsid w:val="002A38EC"/>
    <w:rsid w:val="002B237E"/>
    <w:rsid w:val="002B4D73"/>
    <w:rsid w:val="002C2987"/>
    <w:rsid w:val="002C38C1"/>
    <w:rsid w:val="002C4E11"/>
    <w:rsid w:val="002C7580"/>
    <w:rsid w:val="002C7D03"/>
    <w:rsid w:val="002D4C76"/>
    <w:rsid w:val="002E4E2B"/>
    <w:rsid w:val="002E60CC"/>
    <w:rsid w:val="002F089C"/>
    <w:rsid w:val="002F3ACB"/>
    <w:rsid w:val="002F695A"/>
    <w:rsid w:val="00301398"/>
    <w:rsid w:val="0030457D"/>
    <w:rsid w:val="0030535B"/>
    <w:rsid w:val="00305421"/>
    <w:rsid w:val="00306392"/>
    <w:rsid w:val="0031520F"/>
    <w:rsid w:val="00315F53"/>
    <w:rsid w:val="00316BDB"/>
    <w:rsid w:val="0032015D"/>
    <w:rsid w:val="00322455"/>
    <w:rsid w:val="00322E9B"/>
    <w:rsid w:val="00330CD3"/>
    <w:rsid w:val="00330EF8"/>
    <w:rsid w:val="003319A1"/>
    <w:rsid w:val="00334C35"/>
    <w:rsid w:val="00335670"/>
    <w:rsid w:val="0033578D"/>
    <w:rsid w:val="00340898"/>
    <w:rsid w:val="00341C6D"/>
    <w:rsid w:val="003426A3"/>
    <w:rsid w:val="00343604"/>
    <w:rsid w:val="003436FD"/>
    <w:rsid w:val="003447B8"/>
    <w:rsid w:val="003466BC"/>
    <w:rsid w:val="00346D70"/>
    <w:rsid w:val="0034760E"/>
    <w:rsid w:val="00353030"/>
    <w:rsid w:val="00354DB3"/>
    <w:rsid w:val="00356A89"/>
    <w:rsid w:val="00356CAB"/>
    <w:rsid w:val="0035720A"/>
    <w:rsid w:val="00364258"/>
    <w:rsid w:val="00364E71"/>
    <w:rsid w:val="00366C66"/>
    <w:rsid w:val="00367228"/>
    <w:rsid w:val="00372AE0"/>
    <w:rsid w:val="00373622"/>
    <w:rsid w:val="00374B84"/>
    <w:rsid w:val="00375341"/>
    <w:rsid w:val="00376E13"/>
    <w:rsid w:val="0038425B"/>
    <w:rsid w:val="0038602A"/>
    <w:rsid w:val="00387E6D"/>
    <w:rsid w:val="0039292B"/>
    <w:rsid w:val="003A01CD"/>
    <w:rsid w:val="003A2A26"/>
    <w:rsid w:val="003B1B9A"/>
    <w:rsid w:val="003B5BF2"/>
    <w:rsid w:val="003C5C03"/>
    <w:rsid w:val="003D00DB"/>
    <w:rsid w:val="003D0A3C"/>
    <w:rsid w:val="003D0CBC"/>
    <w:rsid w:val="003D4705"/>
    <w:rsid w:val="003E41A5"/>
    <w:rsid w:val="003E6B0F"/>
    <w:rsid w:val="003E7B08"/>
    <w:rsid w:val="003F73DF"/>
    <w:rsid w:val="004011AB"/>
    <w:rsid w:val="00403C62"/>
    <w:rsid w:val="00404A0C"/>
    <w:rsid w:val="00405433"/>
    <w:rsid w:val="00407AA6"/>
    <w:rsid w:val="0041386F"/>
    <w:rsid w:val="00415BC8"/>
    <w:rsid w:val="00417F7F"/>
    <w:rsid w:val="004219C8"/>
    <w:rsid w:val="00423321"/>
    <w:rsid w:val="00423B1E"/>
    <w:rsid w:val="00434127"/>
    <w:rsid w:val="004404F3"/>
    <w:rsid w:val="004435DB"/>
    <w:rsid w:val="00444505"/>
    <w:rsid w:val="00447D34"/>
    <w:rsid w:val="00450A5E"/>
    <w:rsid w:val="00450CD3"/>
    <w:rsid w:val="00450E6E"/>
    <w:rsid w:val="00454C1A"/>
    <w:rsid w:val="00456935"/>
    <w:rsid w:val="00460425"/>
    <w:rsid w:val="0046201E"/>
    <w:rsid w:val="004628C7"/>
    <w:rsid w:val="00464D3B"/>
    <w:rsid w:val="00467378"/>
    <w:rsid w:val="00472BF7"/>
    <w:rsid w:val="004823EC"/>
    <w:rsid w:val="00482F70"/>
    <w:rsid w:val="0048302F"/>
    <w:rsid w:val="004842EF"/>
    <w:rsid w:val="00485B1B"/>
    <w:rsid w:val="0049366E"/>
    <w:rsid w:val="004A0AAB"/>
    <w:rsid w:val="004A425D"/>
    <w:rsid w:val="004A6CBC"/>
    <w:rsid w:val="004B1D28"/>
    <w:rsid w:val="004B4B24"/>
    <w:rsid w:val="004B6461"/>
    <w:rsid w:val="004B6C66"/>
    <w:rsid w:val="004C14E6"/>
    <w:rsid w:val="004D445F"/>
    <w:rsid w:val="004D49B5"/>
    <w:rsid w:val="004E555F"/>
    <w:rsid w:val="004F0C34"/>
    <w:rsid w:val="004F35DA"/>
    <w:rsid w:val="004F4539"/>
    <w:rsid w:val="004F6551"/>
    <w:rsid w:val="004F6A20"/>
    <w:rsid w:val="00502CD4"/>
    <w:rsid w:val="00503705"/>
    <w:rsid w:val="00511912"/>
    <w:rsid w:val="00516C98"/>
    <w:rsid w:val="00527087"/>
    <w:rsid w:val="005341EE"/>
    <w:rsid w:val="00535368"/>
    <w:rsid w:val="005448C1"/>
    <w:rsid w:val="005522C1"/>
    <w:rsid w:val="005645A1"/>
    <w:rsid w:val="00572369"/>
    <w:rsid w:val="00572C12"/>
    <w:rsid w:val="00575F2B"/>
    <w:rsid w:val="00576A2A"/>
    <w:rsid w:val="00577617"/>
    <w:rsid w:val="005801C5"/>
    <w:rsid w:val="0058427D"/>
    <w:rsid w:val="0058572B"/>
    <w:rsid w:val="00590FA5"/>
    <w:rsid w:val="005930FE"/>
    <w:rsid w:val="00596B5A"/>
    <w:rsid w:val="0059797B"/>
    <w:rsid w:val="005A16D1"/>
    <w:rsid w:val="005A5A82"/>
    <w:rsid w:val="005B5D1B"/>
    <w:rsid w:val="005C4178"/>
    <w:rsid w:val="005D19EB"/>
    <w:rsid w:val="005D5420"/>
    <w:rsid w:val="005E2C33"/>
    <w:rsid w:val="005E53BE"/>
    <w:rsid w:val="005E567E"/>
    <w:rsid w:val="005E6F3A"/>
    <w:rsid w:val="005F2817"/>
    <w:rsid w:val="005F5C28"/>
    <w:rsid w:val="005F7F9B"/>
    <w:rsid w:val="00604F56"/>
    <w:rsid w:val="0060697B"/>
    <w:rsid w:val="00606D83"/>
    <w:rsid w:val="00607AE1"/>
    <w:rsid w:val="00612AF6"/>
    <w:rsid w:val="00615BEF"/>
    <w:rsid w:val="00616A93"/>
    <w:rsid w:val="00625393"/>
    <w:rsid w:val="00627804"/>
    <w:rsid w:val="00634AF0"/>
    <w:rsid w:val="0064615C"/>
    <w:rsid w:val="006522B1"/>
    <w:rsid w:val="00653485"/>
    <w:rsid w:val="006544BA"/>
    <w:rsid w:val="00654D68"/>
    <w:rsid w:val="006572CD"/>
    <w:rsid w:val="00663066"/>
    <w:rsid w:val="00667419"/>
    <w:rsid w:val="00680AEC"/>
    <w:rsid w:val="0068292D"/>
    <w:rsid w:val="0068461D"/>
    <w:rsid w:val="00686E1B"/>
    <w:rsid w:val="00686F51"/>
    <w:rsid w:val="00690530"/>
    <w:rsid w:val="00694F85"/>
    <w:rsid w:val="006A52A9"/>
    <w:rsid w:val="006A7767"/>
    <w:rsid w:val="006B1F0B"/>
    <w:rsid w:val="006C3999"/>
    <w:rsid w:val="006D3D18"/>
    <w:rsid w:val="006E5074"/>
    <w:rsid w:val="006E5B81"/>
    <w:rsid w:val="006F07CC"/>
    <w:rsid w:val="006F50BD"/>
    <w:rsid w:val="0070003E"/>
    <w:rsid w:val="007022AA"/>
    <w:rsid w:val="00711D67"/>
    <w:rsid w:val="00716AA2"/>
    <w:rsid w:val="0072433F"/>
    <w:rsid w:val="00724BA7"/>
    <w:rsid w:val="007256A0"/>
    <w:rsid w:val="007278C8"/>
    <w:rsid w:val="00731FF3"/>
    <w:rsid w:val="00740780"/>
    <w:rsid w:val="00740F58"/>
    <w:rsid w:val="0074148F"/>
    <w:rsid w:val="007448AE"/>
    <w:rsid w:val="007448D2"/>
    <w:rsid w:val="00750054"/>
    <w:rsid w:val="00756466"/>
    <w:rsid w:val="00756E31"/>
    <w:rsid w:val="0076031B"/>
    <w:rsid w:val="00760419"/>
    <w:rsid w:val="0076106D"/>
    <w:rsid w:val="007613C4"/>
    <w:rsid w:val="00763584"/>
    <w:rsid w:val="007704A1"/>
    <w:rsid w:val="00781959"/>
    <w:rsid w:val="00783451"/>
    <w:rsid w:val="00787E66"/>
    <w:rsid w:val="00793D61"/>
    <w:rsid w:val="00797F80"/>
    <w:rsid w:val="007A4B7B"/>
    <w:rsid w:val="007A5013"/>
    <w:rsid w:val="007A6E79"/>
    <w:rsid w:val="007B2D6A"/>
    <w:rsid w:val="007B4E1B"/>
    <w:rsid w:val="007B608A"/>
    <w:rsid w:val="007B6226"/>
    <w:rsid w:val="007B7E74"/>
    <w:rsid w:val="007C4E3A"/>
    <w:rsid w:val="007C5176"/>
    <w:rsid w:val="007D12AE"/>
    <w:rsid w:val="007D4DEF"/>
    <w:rsid w:val="007D59DC"/>
    <w:rsid w:val="007E2EB5"/>
    <w:rsid w:val="007E3455"/>
    <w:rsid w:val="007F1E56"/>
    <w:rsid w:val="007F5B73"/>
    <w:rsid w:val="007F7061"/>
    <w:rsid w:val="007F722F"/>
    <w:rsid w:val="00800F01"/>
    <w:rsid w:val="0080149A"/>
    <w:rsid w:val="00804860"/>
    <w:rsid w:val="00805C68"/>
    <w:rsid w:val="008120E5"/>
    <w:rsid w:val="00813D08"/>
    <w:rsid w:val="00816169"/>
    <w:rsid w:val="00823DB8"/>
    <w:rsid w:val="00823E24"/>
    <w:rsid w:val="0082579B"/>
    <w:rsid w:val="00827AF1"/>
    <w:rsid w:val="00830F3A"/>
    <w:rsid w:val="008430D7"/>
    <w:rsid w:val="00844686"/>
    <w:rsid w:val="00846E0D"/>
    <w:rsid w:val="00847B61"/>
    <w:rsid w:val="00861406"/>
    <w:rsid w:val="00864959"/>
    <w:rsid w:val="00865612"/>
    <w:rsid w:val="00870813"/>
    <w:rsid w:val="00875FF5"/>
    <w:rsid w:val="00880261"/>
    <w:rsid w:val="00885B25"/>
    <w:rsid w:val="00892321"/>
    <w:rsid w:val="008962EE"/>
    <w:rsid w:val="008975DE"/>
    <w:rsid w:val="008A0023"/>
    <w:rsid w:val="008A2738"/>
    <w:rsid w:val="008A72F6"/>
    <w:rsid w:val="008A7663"/>
    <w:rsid w:val="008B21FA"/>
    <w:rsid w:val="008B77BF"/>
    <w:rsid w:val="008C3800"/>
    <w:rsid w:val="008C6B19"/>
    <w:rsid w:val="008D1442"/>
    <w:rsid w:val="008D6142"/>
    <w:rsid w:val="008E16EE"/>
    <w:rsid w:val="008E1CC5"/>
    <w:rsid w:val="008E1DFB"/>
    <w:rsid w:val="008E3CCB"/>
    <w:rsid w:val="008E45AE"/>
    <w:rsid w:val="008E4B7C"/>
    <w:rsid w:val="008E54F8"/>
    <w:rsid w:val="008F12BF"/>
    <w:rsid w:val="008F588C"/>
    <w:rsid w:val="008F787E"/>
    <w:rsid w:val="00903FBC"/>
    <w:rsid w:val="00905A5D"/>
    <w:rsid w:val="009131ED"/>
    <w:rsid w:val="00914553"/>
    <w:rsid w:val="0091710D"/>
    <w:rsid w:val="009171B7"/>
    <w:rsid w:val="0092095A"/>
    <w:rsid w:val="00921F50"/>
    <w:rsid w:val="0092282D"/>
    <w:rsid w:val="00925284"/>
    <w:rsid w:val="00925908"/>
    <w:rsid w:val="00926FFD"/>
    <w:rsid w:val="00927C9E"/>
    <w:rsid w:val="009322C1"/>
    <w:rsid w:val="0093487C"/>
    <w:rsid w:val="009415BE"/>
    <w:rsid w:val="00944ABC"/>
    <w:rsid w:val="00950CF7"/>
    <w:rsid w:val="00954FB9"/>
    <w:rsid w:val="009616FB"/>
    <w:rsid w:val="00961E18"/>
    <w:rsid w:val="009637B8"/>
    <w:rsid w:val="00973B1D"/>
    <w:rsid w:val="00980915"/>
    <w:rsid w:val="00983ED3"/>
    <w:rsid w:val="00984350"/>
    <w:rsid w:val="00984BFA"/>
    <w:rsid w:val="00985CDF"/>
    <w:rsid w:val="009874DD"/>
    <w:rsid w:val="00990463"/>
    <w:rsid w:val="00997B54"/>
    <w:rsid w:val="009A5509"/>
    <w:rsid w:val="009B0E73"/>
    <w:rsid w:val="009B44BB"/>
    <w:rsid w:val="009C020F"/>
    <w:rsid w:val="009C14F1"/>
    <w:rsid w:val="009C2F00"/>
    <w:rsid w:val="009C3488"/>
    <w:rsid w:val="009D061B"/>
    <w:rsid w:val="009D3825"/>
    <w:rsid w:val="009D4B90"/>
    <w:rsid w:val="009D680A"/>
    <w:rsid w:val="009D7D79"/>
    <w:rsid w:val="009E1DDC"/>
    <w:rsid w:val="009E2202"/>
    <w:rsid w:val="009E385E"/>
    <w:rsid w:val="009E3D82"/>
    <w:rsid w:val="009E4BD1"/>
    <w:rsid w:val="009F2752"/>
    <w:rsid w:val="00A02BD4"/>
    <w:rsid w:val="00A03085"/>
    <w:rsid w:val="00A057A0"/>
    <w:rsid w:val="00A11487"/>
    <w:rsid w:val="00A12820"/>
    <w:rsid w:val="00A15FD0"/>
    <w:rsid w:val="00A22DE4"/>
    <w:rsid w:val="00A23F67"/>
    <w:rsid w:val="00A269D0"/>
    <w:rsid w:val="00A26ADB"/>
    <w:rsid w:val="00A27B49"/>
    <w:rsid w:val="00A33062"/>
    <w:rsid w:val="00A332F0"/>
    <w:rsid w:val="00A34265"/>
    <w:rsid w:val="00A41122"/>
    <w:rsid w:val="00A4146E"/>
    <w:rsid w:val="00A424E4"/>
    <w:rsid w:val="00A472B3"/>
    <w:rsid w:val="00A6071E"/>
    <w:rsid w:val="00A64AA3"/>
    <w:rsid w:val="00A662B6"/>
    <w:rsid w:val="00A76F3C"/>
    <w:rsid w:val="00A81EC4"/>
    <w:rsid w:val="00A81FFA"/>
    <w:rsid w:val="00A84FBA"/>
    <w:rsid w:val="00A90F33"/>
    <w:rsid w:val="00A92DBF"/>
    <w:rsid w:val="00A967BE"/>
    <w:rsid w:val="00AA4A4A"/>
    <w:rsid w:val="00AA583B"/>
    <w:rsid w:val="00AB0C88"/>
    <w:rsid w:val="00AB16E2"/>
    <w:rsid w:val="00AB1A73"/>
    <w:rsid w:val="00AB2F5E"/>
    <w:rsid w:val="00AB799F"/>
    <w:rsid w:val="00AC0963"/>
    <w:rsid w:val="00AC5F8B"/>
    <w:rsid w:val="00AD093B"/>
    <w:rsid w:val="00AD42FD"/>
    <w:rsid w:val="00AD4F3A"/>
    <w:rsid w:val="00AD634E"/>
    <w:rsid w:val="00AD7DF7"/>
    <w:rsid w:val="00AE1929"/>
    <w:rsid w:val="00AF0AF5"/>
    <w:rsid w:val="00AF4021"/>
    <w:rsid w:val="00AF6719"/>
    <w:rsid w:val="00B003D8"/>
    <w:rsid w:val="00B01643"/>
    <w:rsid w:val="00B04376"/>
    <w:rsid w:val="00B119F8"/>
    <w:rsid w:val="00B13A57"/>
    <w:rsid w:val="00B16EFF"/>
    <w:rsid w:val="00B21E95"/>
    <w:rsid w:val="00B2442A"/>
    <w:rsid w:val="00B26718"/>
    <w:rsid w:val="00B325D3"/>
    <w:rsid w:val="00B343B7"/>
    <w:rsid w:val="00B412D2"/>
    <w:rsid w:val="00B424A7"/>
    <w:rsid w:val="00B43EAA"/>
    <w:rsid w:val="00B44288"/>
    <w:rsid w:val="00B4773D"/>
    <w:rsid w:val="00B47DB4"/>
    <w:rsid w:val="00B52F06"/>
    <w:rsid w:val="00B567D0"/>
    <w:rsid w:val="00B616B4"/>
    <w:rsid w:val="00B65C26"/>
    <w:rsid w:val="00B7426B"/>
    <w:rsid w:val="00B75803"/>
    <w:rsid w:val="00B7750E"/>
    <w:rsid w:val="00B823CC"/>
    <w:rsid w:val="00B854BB"/>
    <w:rsid w:val="00B8731A"/>
    <w:rsid w:val="00B87509"/>
    <w:rsid w:val="00B91689"/>
    <w:rsid w:val="00B91C3C"/>
    <w:rsid w:val="00B91FED"/>
    <w:rsid w:val="00B9289C"/>
    <w:rsid w:val="00B947CA"/>
    <w:rsid w:val="00BA45CC"/>
    <w:rsid w:val="00BA5CA0"/>
    <w:rsid w:val="00BA7456"/>
    <w:rsid w:val="00BB0810"/>
    <w:rsid w:val="00BB13B5"/>
    <w:rsid w:val="00BB30C9"/>
    <w:rsid w:val="00BC11BD"/>
    <w:rsid w:val="00BC359A"/>
    <w:rsid w:val="00BC5C58"/>
    <w:rsid w:val="00BC5F1B"/>
    <w:rsid w:val="00BD0E75"/>
    <w:rsid w:val="00BD189D"/>
    <w:rsid w:val="00BD5AAC"/>
    <w:rsid w:val="00BE0653"/>
    <w:rsid w:val="00BE3D8B"/>
    <w:rsid w:val="00BE61C7"/>
    <w:rsid w:val="00BE6879"/>
    <w:rsid w:val="00BF2A92"/>
    <w:rsid w:val="00BF3177"/>
    <w:rsid w:val="00BF3FAE"/>
    <w:rsid w:val="00BF578F"/>
    <w:rsid w:val="00C11710"/>
    <w:rsid w:val="00C14B18"/>
    <w:rsid w:val="00C160FF"/>
    <w:rsid w:val="00C17490"/>
    <w:rsid w:val="00C22B36"/>
    <w:rsid w:val="00C25D5C"/>
    <w:rsid w:val="00C261B1"/>
    <w:rsid w:val="00C35FBE"/>
    <w:rsid w:val="00C40198"/>
    <w:rsid w:val="00C419F1"/>
    <w:rsid w:val="00C42513"/>
    <w:rsid w:val="00C4444E"/>
    <w:rsid w:val="00C455A4"/>
    <w:rsid w:val="00C52E7A"/>
    <w:rsid w:val="00C56FE0"/>
    <w:rsid w:val="00C6001F"/>
    <w:rsid w:val="00C60E91"/>
    <w:rsid w:val="00C65FAC"/>
    <w:rsid w:val="00C7080B"/>
    <w:rsid w:val="00C72231"/>
    <w:rsid w:val="00C775DF"/>
    <w:rsid w:val="00C779EC"/>
    <w:rsid w:val="00C8501D"/>
    <w:rsid w:val="00C87C08"/>
    <w:rsid w:val="00C900EB"/>
    <w:rsid w:val="00C91EF3"/>
    <w:rsid w:val="00C929DC"/>
    <w:rsid w:val="00C963DD"/>
    <w:rsid w:val="00C972A5"/>
    <w:rsid w:val="00CA32F3"/>
    <w:rsid w:val="00CA3A7A"/>
    <w:rsid w:val="00CA56DC"/>
    <w:rsid w:val="00CA5F15"/>
    <w:rsid w:val="00CB7AA0"/>
    <w:rsid w:val="00CC1044"/>
    <w:rsid w:val="00CC33C2"/>
    <w:rsid w:val="00CC5A2A"/>
    <w:rsid w:val="00CD0025"/>
    <w:rsid w:val="00CD60F6"/>
    <w:rsid w:val="00CE2C60"/>
    <w:rsid w:val="00CE74D4"/>
    <w:rsid w:val="00CE7DD2"/>
    <w:rsid w:val="00CF0398"/>
    <w:rsid w:val="00CF1818"/>
    <w:rsid w:val="00CF2203"/>
    <w:rsid w:val="00CF3157"/>
    <w:rsid w:val="00D1724F"/>
    <w:rsid w:val="00D17E46"/>
    <w:rsid w:val="00D213D7"/>
    <w:rsid w:val="00D27164"/>
    <w:rsid w:val="00D273F4"/>
    <w:rsid w:val="00D33046"/>
    <w:rsid w:val="00D34C04"/>
    <w:rsid w:val="00D41AC9"/>
    <w:rsid w:val="00D47324"/>
    <w:rsid w:val="00D47D25"/>
    <w:rsid w:val="00D5367A"/>
    <w:rsid w:val="00D60061"/>
    <w:rsid w:val="00D616E2"/>
    <w:rsid w:val="00D622CE"/>
    <w:rsid w:val="00D6352E"/>
    <w:rsid w:val="00D6435F"/>
    <w:rsid w:val="00D64365"/>
    <w:rsid w:val="00D73F47"/>
    <w:rsid w:val="00D74D20"/>
    <w:rsid w:val="00D80AC9"/>
    <w:rsid w:val="00D83683"/>
    <w:rsid w:val="00D844BE"/>
    <w:rsid w:val="00D901B7"/>
    <w:rsid w:val="00D9117E"/>
    <w:rsid w:val="00D95686"/>
    <w:rsid w:val="00D95A19"/>
    <w:rsid w:val="00DA31C7"/>
    <w:rsid w:val="00DA3B56"/>
    <w:rsid w:val="00DA5845"/>
    <w:rsid w:val="00DA5BDA"/>
    <w:rsid w:val="00DB0AA5"/>
    <w:rsid w:val="00DB5A35"/>
    <w:rsid w:val="00DB5AD7"/>
    <w:rsid w:val="00DC0432"/>
    <w:rsid w:val="00DC2FB7"/>
    <w:rsid w:val="00DC313B"/>
    <w:rsid w:val="00DC41B0"/>
    <w:rsid w:val="00DC473C"/>
    <w:rsid w:val="00DC4E4A"/>
    <w:rsid w:val="00DC4FB0"/>
    <w:rsid w:val="00DC5A25"/>
    <w:rsid w:val="00DC6E44"/>
    <w:rsid w:val="00DD103D"/>
    <w:rsid w:val="00DE180F"/>
    <w:rsid w:val="00DE4023"/>
    <w:rsid w:val="00DE5687"/>
    <w:rsid w:val="00DE7B7B"/>
    <w:rsid w:val="00DF1A04"/>
    <w:rsid w:val="00DF4A5D"/>
    <w:rsid w:val="00E01D54"/>
    <w:rsid w:val="00E039A1"/>
    <w:rsid w:val="00E056B3"/>
    <w:rsid w:val="00E10B67"/>
    <w:rsid w:val="00E131B2"/>
    <w:rsid w:val="00E1591C"/>
    <w:rsid w:val="00E17374"/>
    <w:rsid w:val="00E2030F"/>
    <w:rsid w:val="00E23357"/>
    <w:rsid w:val="00E241C1"/>
    <w:rsid w:val="00E274D9"/>
    <w:rsid w:val="00E27794"/>
    <w:rsid w:val="00E33071"/>
    <w:rsid w:val="00E34EAF"/>
    <w:rsid w:val="00E36FF7"/>
    <w:rsid w:val="00E40D54"/>
    <w:rsid w:val="00E4277A"/>
    <w:rsid w:val="00E464F7"/>
    <w:rsid w:val="00E46895"/>
    <w:rsid w:val="00E533AB"/>
    <w:rsid w:val="00E535C1"/>
    <w:rsid w:val="00E53A26"/>
    <w:rsid w:val="00E560FC"/>
    <w:rsid w:val="00E56AB9"/>
    <w:rsid w:val="00E62A1A"/>
    <w:rsid w:val="00E64759"/>
    <w:rsid w:val="00E7068E"/>
    <w:rsid w:val="00E71558"/>
    <w:rsid w:val="00E7268B"/>
    <w:rsid w:val="00E72712"/>
    <w:rsid w:val="00E72E5F"/>
    <w:rsid w:val="00E735A0"/>
    <w:rsid w:val="00E752A7"/>
    <w:rsid w:val="00E76EBB"/>
    <w:rsid w:val="00E7746F"/>
    <w:rsid w:val="00E90680"/>
    <w:rsid w:val="00E92E47"/>
    <w:rsid w:val="00EA2CA9"/>
    <w:rsid w:val="00EB0BAC"/>
    <w:rsid w:val="00EB6496"/>
    <w:rsid w:val="00EC6228"/>
    <w:rsid w:val="00ED061E"/>
    <w:rsid w:val="00ED755A"/>
    <w:rsid w:val="00EE145B"/>
    <w:rsid w:val="00EE4F30"/>
    <w:rsid w:val="00EE5ED2"/>
    <w:rsid w:val="00EE6A8A"/>
    <w:rsid w:val="00EF1F63"/>
    <w:rsid w:val="00F01DD6"/>
    <w:rsid w:val="00F025E3"/>
    <w:rsid w:val="00F0570C"/>
    <w:rsid w:val="00F1037A"/>
    <w:rsid w:val="00F139C8"/>
    <w:rsid w:val="00F13C37"/>
    <w:rsid w:val="00F16B38"/>
    <w:rsid w:val="00F1753F"/>
    <w:rsid w:val="00F17C93"/>
    <w:rsid w:val="00F22A8C"/>
    <w:rsid w:val="00F24641"/>
    <w:rsid w:val="00F3149E"/>
    <w:rsid w:val="00F315CF"/>
    <w:rsid w:val="00F33873"/>
    <w:rsid w:val="00F440EC"/>
    <w:rsid w:val="00F46429"/>
    <w:rsid w:val="00F5328A"/>
    <w:rsid w:val="00F53F16"/>
    <w:rsid w:val="00F604B3"/>
    <w:rsid w:val="00F65B02"/>
    <w:rsid w:val="00F7045E"/>
    <w:rsid w:val="00F7649E"/>
    <w:rsid w:val="00F770CF"/>
    <w:rsid w:val="00F901B1"/>
    <w:rsid w:val="00F9207F"/>
    <w:rsid w:val="00F9336B"/>
    <w:rsid w:val="00F95B8B"/>
    <w:rsid w:val="00FA52D5"/>
    <w:rsid w:val="00FA64C2"/>
    <w:rsid w:val="00FA6A29"/>
    <w:rsid w:val="00FB3763"/>
    <w:rsid w:val="00FB4F92"/>
    <w:rsid w:val="00FB6DF8"/>
    <w:rsid w:val="00FC1BB9"/>
    <w:rsid w:val="00FC5430"/>
    <w:rsid w:val="00FD22C1"/>
    <w:rsid w:val="00FD6892"/>
    <w:rsid w:val="00FD745B"/>
    <w:rsid w:val="00FE0E8C"/>
    <w:rsid w:val="00FE1331"/>
    <w:rsid w:val="00FE3D76"/>
    <w:rsid w:val="00FE52CA"/>
    <w:rsid w:val="00FE5760"/>
    <w:rsid w:val="00FF021C"/>
    <w:rsid w:val="00FF373E"/>
    <w:rsid w:val="00FF7C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9D6B42-2D1D-4D95-B4FA-88B86E02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421"/>
  </w:style>
  <w:style w:type="paragraph" w:styleId="Titre2">
    <w:name w:val="heading 2"/>
    <w:basedOn w:val="Normal"/>
    <w:link w:val="Titre2Car"/>
    <w:uiPriority w:val="9"/>
    <w:qFormat/>
    <w:rsid w:val="00403C6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03C6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403C6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03C6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03C62"/>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403C62"/>
    <w:rPr>
      <w:rFonts w:ascii="Times New Roman" w:eastAsia="Times New Roman" w:hAnsi="Times New Roman" w:cs="Times New Roman"/>
      <w:b/>
      <w:bCs/>
      <w:sz w:val="24"/>
      <w:szCs w:val="24"/>
      <w:lang w:eastAsia="fr-FR"/>
    </w:rPr>
  </w:style>
  <w:style w:type="character" w:styleId="Lienhypertexte">
    <w:name w:val="Hyperlink"/>
    <w:basedOn w:val="Policepardfaut"/>
    <w:uiPriority w:val="99"/>
    <w:unhideWhenUsed/>
    <w:rsid w:val="00403C62"/>
    <w:rPr>
      <w:color w:val="0000FF"/>
      <w:u w:val="single"/>
    </w:rPr>
  </w:style>
  <w:style w:type="paragraph" w:styleId="NormalWeb">
    <w:name w:val="Normal (Web)"/>
    <w:basedOn w:val="Normal"/>
    <w:link w:val="NormalWebCar"/>
    <w:uiPriority w:val="99"/>
    <w:unhideWhenUsed/>
    <w:rsid w:val="00403C6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dy">
    <w:name w:val="Body"/>
    <w:rsid w:val="00403C62"/>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textexposedshow">
    <w:name w:val="text_exposed_show"/>
    <w:basedOn w:val="Policepardfaut"/>
    <w:rsid w:val="00403C62"/>
  </w:style>
  <w:style w:type="character" w:customStyle="1" w:styleId="tgc">
    <w:name w:val="_tgc"/>
    <w:basedOn w:val="Policepardfaut"/>
    <w:rsid w:val="00905A5D"/>
  </w:style>
  <w:style w:type="character" w:customStyle="1" w:styleId="hlfld-abstract">
    <w:name w:val="hlfld-abstract"/>
    <w:basedOn w:val="Policepardfaut"/>
    <w:rsid w:val="00B65C26"/>
  </w:style>
  <w:style w:type="paragraph" w:customStyle="1" w:styleId="EndNoteBibliographyTitle">
    <w:name w:val="EndNote Bibliography Title"/>
    <w:basedOn w:val="Normal"/>
    <w:link w:val="EndNoteBibliographyTitleCar"/>
    <w:rsid w:val="00944ABC"/>
    <w:pPr>
      <w:spacing w:after="0"/>
      <w:jc w:val="center"/>
    </w:pPr>
    <w:rPr>
      <w:rFonts w:ascii="Calibri" w:hAnsi="Calibri" w:cs="Calibri"/>
      <w:noProof/>
      <w:lang w:val="en-US"/>
    </w:rPr>
  </w:style>
  <w:style w:type="character" w:customStyle="1" w:styleId="EndNoteBibliographyTitleCar">
    <w:name w:val="EndNote Bibliography Title Car"/>
    <w:basedOn w:val="Policepardfaut"/>
    <w:link w:val="EndNoteBibliographyTitle"/>
    <w:rsid w:val="00944ABC"/>
    <w:rPr>
      <w:rFonts w:ascii="Calibri" w:hAnsi="Calibri" w:cs="Calibri"/>
      <w:noProof/>
      <w:lang w:val="en-US"/>
    </w:rPr>
  </w:style>
  <w:style w:type="paragraph" w:customStyle="1" w:styleId="EndNoteBibliography">
    <w:name w:val="EndNote Bibliography"/>
    <w:basedOn w:val="Normal"/>
    <w:link w:val="EndNoteBibliographyCar"/>
    <w:rsid w:val="00944ABC"/>
    <w:pPr>
      <w:spacing w:line="240" w:lineRule="auto"/>
    </w:pPr>
    <w:rPr>
      <w:rFonts w:ascii="Calibri" w:hAnsi="Calibri" w:cs="Calibri"/>
      <w:noProof/>
      <w:lang w:val="en-US"/>
    </w:rPr>
  </w:style>
  <w:style w:type="character" w:customStyle="1" w:styleId="EndNoteBibliographyCar">
    <w:name w:val="EndNote Bibliography Car"/>
    <w:basedOn w:val="Policepardfaut"/>
    <w:link w:val="EndNoteBibliography"/>
    <w:rsid w:val="00944ABC"/>
    <w:rPr>
      <w:rFonts w:ascii="Calibri" w:hAnsi="Calibri" w:cs="Calibri"/>
      <w:noProof/>
      <w:lang w:val="en-US"/>
    </w:rPr>
  </w:style>
  <w:style w:type="character" w:customStyle="1" w:styleId="highlight">
    <w:name w:val="highlight"/>
    <w:basedOn w:val="Policepardfaut"/>
    <w:rsid w:val="000645FB"/>
  </w:style>
  <w:style w:type="character" w:styleId="CitationHTML">
    <w:name w:val="HTML Cite"/>
    <w:basedOn w:val="Policepardfaut"/>
    <w:uiPriority w:val="99"/>
    <w:semiHidden/>
    <w:unhideWhenUsed/>
    <w:rsid w:val="002261A8"/>
    <w:rPr>
      <w:i/>
      <w:iCs/>
    </w:rPr>
  </w:style>
  <w:style w:type="character" w:customStyle="1" w:styleId="externalref">
    <w:name w:val="externalref"/>
    <w:basedOn w:val="Policepardfaut"/>
    <w:rsid w:val="002261A8"/>
  </w:style>
  <w:style w:type="character" w:customStyle="1" w:styleId="refsource">
    <w:name w:val="refsource"/>
    <w:basedOn w:val="Policepardfaut"/>
    <w:rsid w:val="002261A8"/>
  </w:style>
  <w:style w:type="paragraph" w:styleId="Rvision">
    <w:name w:val="Revision"/>
    <w:hidden/>
    <w:uiPriority w:val="99"/>
    <w:semiHidden/>
    <w:rsid w:val="006F50BD"/>
    <w:pPr>
      <w:spacing w:after="0" w:line="240" w:lineRule="auto"/>
    </w:pPr>
  </w:style>
  <w:style w:type="paragraph" w:styleId="Textedebulles">
    <w:name w:val="Balloon Text"/>
    <w:basedOn w:val="Normal"/>
    <w:link w:val="TextedebullesCar"/>
    <w:uiPriority w:val="99"/>
    <w:semiHidden/>
    <w:unhideWhenUsed/>
    <w:rsid w:val="006F50B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50BD"/>
    <w:rPr>
      <w:rFonts w:ascii="Tahoma" w:hAnsi="Tahoma" w:cs="Tahoma"/>
      <w:sz w:val="16"/>
      <w:szCs w:val="16"/>
    </w:rPr>
  </w:style>
  <w:style w:type="character" w:customStyle="1" w:styleId="NormalWebCar">
    <w:name w:val="Normal (Web) Car"/>
    <w:basedOn w:val="Policepardfaut"/>
    <w:link w:val="NormalWeb"/>
    <w:uiPriority w:val="99"/>
    <w:rsid w:val="00E241C1"/>
    <w:rPr>
      <w:rFonts w:ascii="Times New Roman" w:eastAsia="Times New Roman" w:hAnsi="Times New Roman" w:cs="Times New Roman"/>
      <w:sz w:val="24"/>
      <w:szCs w:val="24"/>
      <w:lang w:eastAsia="fr-FR"/>
    </w:rPr>
  </w:style>
  <w:style w:type="character" w:styleId="Marquedecommentaire">
    <w:name w:val="annotation reference"/>
    <w:basedOn w:val="Policepardfaut"/>
    <w:uiPriority w:val="99"/>
    <w:semiHidden/>
    <w:unhideWhenUsed/>
    <w:rsid w:val="007B608A"/>
    <w:rPr>
      <w:sz w:val="16"/>
      <w:szCs w:val="16"/>
    </w:rPr>
  </w:style>
  <w:style w:type="paragraph" w:styleId="Commentaire">
    <w:name w:val="annotation text"/>
    <w:basedOn w:val="Normal"/>
    <w:link w:val="CommentaireCar"/>
    <w:uiPriority w:val="99"/>
    <w:semiHidden/>
    <w:unhideWhenUsed/>
    <w:rsid w:val="007B608A"/>
    <w:pPr>
      <w:spacing w:line="240" w:lineRule="auto"/>
    </w:pPr>
    <w:rPr>
      <w:sz w:val="20"/>
      <w:szCs w:val="20"/>
    </w:rPr>
  </w:style>
  <w:style w:type="character" w:customStyle="1" w:styleId="CommentaireCar">
    <w:name w:val="Commentaire Car"/>
    <w:basedOn w:val="Policepardfaut"/>
    <w:link w:val="Commentaire"/>
    <w:uiPriority w:val="99"/>
    <w:semiHidden/>
    <w:rsid w:val="007B608A"/>
    <w:rPr>
      <w:sz w:val="20"/>
      <w:szCs w:val="20"/>
    </w:rPr>
  </w:style>
  <w:style w:type="paragraph" w:styleId="Objetducommentaire">
    <w:name w:val="annotation subject"/>
    <w:basedOn w:val="Commentaire"/>
    <w:next w:val="Commentaire"/>
    <w:link w:val="ObjetducommentaireCar"/>
    <w:uiPriority w:val="99"/>
    <w:semiHidden/>
    <w:unhideWhenUsed/>
    <w:rsid w:val="007B608A"/>
    <w:rPr>
      <w:b/>
      <w:bCs/>
    </w:rPr>
  </w:style>
  <w:style w:type="character" w:customStyle="1" w:styleId="ObjetducommentaireCar">
    <w:name w:val="Objet du commentaire Car"/>
    <w:basedOn w:val="CommentaireCar"/>
    <w:link w:val="Objetducommentaire"/>
    <w:uiPriority w:val="99"/>
    <w:semiHidden/>
    <w:rsid w:val="007B608A"/>
    <w:rPr>
      <w:b/>
      <w:bCs/>
      <w:sz w:val="20"/>
      <w:szCs w:val="20"/>
    </w:rPr>
  </w:style>
  <w:style w:type="character" w:styleId="Accentuation">
    <w:name w:val="Emphasis"/>
    <w:basedOn w:val="Policepardfaut"/>
    <w:uiPriority w:val="20"/>
    <w:qFormat/>
    <w:rsid w:val="00415BC8"/>
    <w:rPr>
      <w:i/>
      <w:iCs/>
    </w:rPr>
  </w:style>
  <w:style w:type="paragraph" w:styleId="En-tte">
    <w:name w:val="header"/>
    <w:basedOn w:val="Normal"/>
    <w:link w:val="En-tteCar"/>
    <w:uiPriority w:val="99"/>
    <w:unhideWhenUsed/>
    <w:rsid w:val="00356A89"/>
    <w:pPr>
      <w:tabs>
        <w:tab w:val="center" w:pos="4536"/>
        <w:tab w:val="right" w:pos="9072"/>
      </w:tabs>
      <w:spacing w:after="0" w:line="240" w:lineRule="auto"/>
    </w:pPr>
  </w:style>
  <w:style w:type="character" w:customStyle="1" w:styleId="En-tteCar">
    <w:name w:val="En-tête Car"/>
    <w:basedOn w:val="Policepardfaut"/>
    <w:link w:val="En-tte"/>
    <w:uiPriority w:val="99"/>
    <w:rsid w:val="00356A89"/>
  </w:style>
  <w:style w:type="paragraph" w:styleId="Pieddepage">
    <w:name w:val="footer"/>
    <w:basedOn w:val="Normal"/>
    <w:link w:val="PieddepageCar"/>
    <w:uiPriority w:val="99"/>
    <w:unhideWhenUsed/>
    <w:rsid w:val="00356A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6A89"/>
  </w:style>
  <w:style w:type="paragraph" w:styleId="Paragraphedeliste">
    <w:name w:val="List Paragraph"/>
    <w:basedOn w:val="Normal"/>
    <w:uiPriority w:val="34"/>
    <w:qFormat/>
    <w:rsid w:val="00460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98176">
      <w:bodyDiv w:val="1"/>
      <w:marLeft w:val="0"/>
      <w:marRight w:val="0"/>
      <w:marTop w:val="0"/>
      <w:marBottom w:val="0"/>
      <w:divBdr>
        <w:top w:val="none" w:sz="0" w:space="0" w:color="auto"/>
        <w:left w:val="none" w:sz="0" w:space="0" w:color="auto"/>
        <w:bottom w:val="none" w:sz="0" w:space="0" w:color="auto"/>
        <w:right w:val="none" w:sz="0" w:space="0" w:color="auto"/>
      </w:divBdr>
      <w:divsChild>
        <w:div w:id="2034450974">
          <w:marLeft w:val="0"/>
          <w:marRight w:val="0"/>
          <w:marTop w:val="0"/>
          <w:marBottom w:val="0"/>
          <w:divBdr>
            <w:top w:val="none" w:sz="0" w:space="0" w:color="auto"/>
            <w:left w:val="none" w:sz="0" w:space="0" w:color="auto"/>
            <w:bottom w:val="none" w:sz="0" w:space="0" w:color="auto"/>
            <w:right w:val="none" w:sz="0" w:space="0" w:color="auto"/>
          </w:divBdr>
        </w:div>
        <w:div w:id="346561968">
          <w:marLeft w:val="0"/>
          <w:marRight w:val="0"/>
          <w:marTop w:val="0"/>
          <w:marBottom w:val="0"/>
          <w:divBdr>
            <w:top w:val="none" w:sz="0" w:space="0" w:color="auto"/>
            <w:left w:val="none" w:sz="0" w:space="0" w:color="auto"/>
            <w:bottom w:val="none" w:sz="0" w:space="0" w:color="auto"/>
            <w:right w:val="none" w:sz="0" w:space="0" w:color="auto"/>
          </w:divBdr>
        </w:div>
      </w:divsChild>
    </w:div>
    <w:div w:id="571547455">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8">
          <w:marLeft w:val="0"/>
          <w:marRight w:val="0"/>
          <w:marTop w:val="0"/>
          <w:marBottom w:val="0"/>
          <w:divBdr>
            <w:top w:val="none" w:sz="0" w:space="0" w:color="auto"/>
            <w:left w:val="none" w:sz="0" w:space="0" w:color="auto"/>
            <w:bottom w:val="none" w:sz="0" w:space="0" w:color="auto"/>
            <w:right w:val="none" w:sz="0" w:space="0" w:color="auto"/>
          </w:divBdr>
          <w:divsChild>
            <w:div w:id="1936015401">
              <w:marLeft w:val="0"/>
              <w:marRight w:val="0"/>
              <w:marTop w:val="0"/>
              <w:marBottom w:val="0"/>
              <w:divBdr>
                <w:top w:val="none" w:sz="0" w:space="0" w:color="auto"/>
                <w:left w:val="none" w:sz="0" w:space="0" w:color="auto"/>
                <w:bottom w:val="none" w:sz="0" w:space="0" w:color="auto"/>
                <w:right w:val="none" w:sz="0" w:space="0" w:color="auto"/>
              </w:divBdr>
              <w:divsChild>
                <w:div w:id="940920333">
                  <w:marLeft w:val="0"/>
                  <w:marRight w:val="0"/>
                  <w:marTop w:val="0"/>
                  <w:marBottom w:val="0"/>
                  <w:divBdr>
                    <w:top w:val="none" w:sz="0" w:space="0" w:color="auto"/>
                    <w:left w:val="none" w:sz="0" w:space="0" w:color="auto"/>
                    <w:bottom w:val="none" w:sz="0" w:space="0" w:color="auto"/>
                    <w:right w:val="none" w:sz="0" w:space="0" w:color="auto"/>
                  </w:divBdr>
                </w:div>
                <w:div w:id="488911745">
                  <w:marLeft w:val="0"/>
                  <w:marRight w:val="0"/>
                  <w:marTop w:val="0"/>
                  <w:marBottom w:val="0"/>
                  <w:divBdr>
                    <w:top w:val="none" w:sz="0" w:space="0" w:color="auto"/>
                    <w:left w:val="none" w:sz="0" w:space="0" w:color="auto"/>
                    <w:bottom w:val="none" w:sz="0" w:space="0" w:color="auto"/>
                    <w:right w:val="none" w:sz="0" w:space="0" w:color="auto"/>
                  </w:divBdr>
                  <w:divsChild>
                    <w:div w:id="1969821421">
                      <w:marLeft w:val="0"/>
                      <w:marRight w:val="0"/>
                      <w:marTop w:val="0"/>
                      <w:marBottom w:val="0"/>
                      <w:divBdr>
                        <w:top w:val="none" w:sz="0" w:space="0" w:color="auto"/>
                        <w:left w:val="none" w:sz="0" w:space="0" w:color="auto"/>
                        <w:bottom w:val="none" w:sz="0" w:space="0" w:color="auto"/>
                        <w:right w:val="none" w:sz="0" w:space="0" w:color="auto"/>
                      </w:divBdr>
                      <w:divsChild>
                        <w:div w:id="1983191710">
                          <w:marLeft w:val="0"/>
                          <w:marRight w:val="0"/>
                          <w:marTop w:val="0"/>
                          <w:marBottom w:val="0"/>
                          <w:divBdr>
                            <w:top w:val="none" w:sz="0" w:space="0" w:color="auto"/>
                            <w:left w:val="none" w:sz="0" w:space="0" w:color="auto"/>
                            <w:bottom w:val="none" w:sz="0" w:space="0" w:color="auto"/>
                            <w:right w:val="none" w:sz="0" w:space="0" w:color="auto"/>
                          </w:divBdr>
                        </w:div>
                        <w:div w:id="87913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971865">
      <w:bodyDiv w:val="1"/>
      <w:marLeft w:val="0"/>
      <w:marRight w:val="0"/>
      <w:marTop w:val="0"/>
      <w:marBottom w:val="0"/>
      <w:divBdr>
        <w:top w:val="none" w:sz="0" w:space="0" w:color="auto"/>
        <w:left w:val="none" w:sz="0" w:space="0" w:color="auto"/>
        <w:bottom w:val="none" w:sz="0" w:space="0" w:color="auto"/>
        <w:right w:val="none" w:sz="0" w:space="0" w:color="auto"/>
      </w:divBdr>
      <w:divsChild>
        <w:div w:id="1275210885">
          <w:marLeft w:val="0"/>
          <w:marRight w:val="0"/>
          <w:marTop w:val="0"/>
          <w:marBottom w:val="0"/>
          <w:divBdr>
            <w:top w:val="none" w:sz="0" w:space="0" w:color="auto"/>
            <w:left w:val="none" w:sz="0" w:space="0" w:color="auto"/>
            <w:bottom w:val="none" w:sz="0" w:space="0" w:color="auto"/>
            <w:right w:val="none" w:sz="0" w:space="0" w:color="auto"/>
          </w:divBdr>
        </w:div>
        <w:div w:id="106046381">
          <w:marLeft w:val="0"/>
          <w:marRight w:val="0"/>
          <w:marTop w:val="0"/>
          <w:marBottom w:val="0"/>
          <w:divBdr>
            <w:top w:val="none" w:sz="0" w:space="0" w:color="auto"/>
            <w:left w:val="none" w:sz="0" w:space="0" w:color="auto"/>
            <w:bottom w:val="none" w:sz="0" w:space="0" w:color="auto"/>
            <w:right w:val="none" w:sz="0" w:space="0" w:color="auto"/>
          </w:divBdr>
        </w:div>
      </w:divsChild>
    </w:div>
    <w:div w:id="127016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RAN.R-project.org/package=HDInterval"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2649E4-914C-45F7-8101-9F48D8F10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7797</Words>
  <Characters>42885</Characters>
  <Application>Microsoft Office Word</Application>
  <DocSecurity>0</DocSecurity>
  <Lines>357</Lines>
  <Paragraphs>101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Océane Salles</dc:creator>
  <cp:lastModifiedBy>Benoit Pujol</cp:lastModifiedBy>
  <cp:revision>5</cp:revision>
  <dcterms:created xsi:type="dcterms:W3CDTF">2019-05-30T13:45:00Z</dcterms:created>
  <dcterms:modified xsi:type="dcterms:W3CDTF">2019-06-18T10:00:00Z</dcterms:modified>
</cp:coreProperties>
</file>